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2F" w:rsidRDefault="003A502F" w:rsidP="003A502F">
      <w:pPr>
        <w:jc w:val="center"/>
      </w:pPr>
      <w:r>
        <w:t>Česká pirátská strana</w:t>
      </w:r>
      <w:r>
        <w:br/>
      </w:r>
      <w:r w:rsidRPr="003A502F">
        <w:t>Klub členů Zastupitelstva hl. m. Prahy</w:t>
      </w:r>
    </w:p>
    <w:p w:rsidR="003A502F" w:rsidRPr="003A502F" w:rsidRDefault="003A502F" w:rsidP="003A502F">
      <w:pPr>
        <w:jc w:val="center"/>
      </w:pPr>
      <w:r>
        <w:t>TISKOVÁ ZPRÁVA</w:t>
      </w:r>
    </w:p>
    <w:p w:rsidR="003A502F" w:rsidRDefault="003A502F">
      <w:pPr>
        <w:rPr>
          <w:b/>
          <w:u w:val="single"/>
        </w:rPr>
      </w:pPr>
    </w:p>
    <w:p w:rsidR="003A502F" w:rsidRPr="003A502F" w:rsidRDefault="003A502F" w:rsidP="003A502F">
      <w:pPr>
        <w:jc w:val="right"/>
      </w:pPr>
      <w:r w:rsidRPr="003A502F">
        <w:t>Praha, 29. 9. 2015</w:t>
      </w:r>
    </w:p>
    <w:p w:rsidR="00A306A9" w:rsidRPr="003A502F" w:rsidRDefault="003A502F">
      <w:pPr>
        <w:rPr>
          <w:b/>
          <w:u w:val="single"/>
        </w:rPr>
      </w:pPr>
      <w:r w:rsidRPr="003A502F">
        <w:rPr>
          <w:b/>
          <w:u w:val="single"/>
        </w:rPr>
        <w:t xml:space="preserve">Analýza Pirátů: Praha má posledních 8 měsíců na vymáhání škody po Bémovi za </w:t>
      </w:r>
      <w:proofErr w:type="spellStart"/>
      <w:r w:rsidRPr="003A502F">
        <w:rPr>
          <w:b/>
          <w:u w:val="single"/>
        </w:rPr>
        <w:t>Opencard</w:t>
      </w:r>
      <w:proofErr w:type="spellEnd"/>
    </w:p>
    <w:p w:rsidR="003A502F" w:rsidRDefault="003A502F" w:rsidP="003A502F">
      <w:r>
        <w:t xml:space="preserve">Předseda klubu Pirátů </w:t>
      </w:r>
      <w:r w:rsidR="0051206F">
        <w:t>v</w:t>
      </w:r>
      <w:r>
        <w:t xml:space="preserve"> pražském zastupitelstvu Jakub Michálek dnes představil první díl analýzy kauzy </w:t>
      </w:r>
      <w:proofErr w:type="spellStart"/>
      <w:r>
        <w:t>Opencard</w:t>
      </w:r>
      <w:proofErr w:type="spellEnd"/>
      <w:r>
        <w:t xml:space="preserve">.  V téměř 40 stránkové analýze se podrobně </w:t>
      </w:r>
      <w:r>
        <w:t xml:space="preserve">zabýval počátkem projektu </w:t>
      </w:r>
      <w:proofErr w:type="spellStart"/>
      <w:r>
        <w:t>Opencard</w:t>
      </w:r>
      <w:proofErr w:type="spellEnd"/>
      <w:r>
        <w:t>, tj. schválením projektu v Zastupitelstvu hl. m. Prahy a dále veřejnou zakázkou na servisní kartové centrum schválenou Radou Pavla</w:t>
      </w:r>
      <w:r>
        <w:t xml:space="preserve"> </w:t>
      </w:r>
      <w:r>
        <w:t>Béma.</w:t>
      </w:r>
      <w:r>
        <w:t xml:space="preserve"> </w:t>
      </w:r>
      <w:r>
        <w:t xml:space="preserve">Tato témata zvolil kvůli k tomu, že </w:t>
      </w:r>
      <w:r>
        <w:t>během 8 měsíců</w:t>
      </w:r>
      <w:r>
        <w:t xml:space="preserve"> </w:t>
      </w:r>
      <w:r>
        <w:t>uplyne</w:t>
      </w:r>
      <w:r>
        <w:t xml:space="preserve"> absolutní lhůty promlčení</w:t>
      </w:r>
      <w:r>
        <w:t xml:space="preserve"> občanskoprávních nároků.</w:t>
      </w:r>
    </w:p>
    <w:p w:rsidR="003A502F" w:rsidRPr="00831691" w:rsidRDefault="003A502F" w:rsidP="00831691">
      <w:pPr>
        <w:rPr>
          <w:b/>
        </w:rPr>
      </w:pPr>
      <w:r>
        <w:t xml:space="preserve">Piráti v analýze zjistili, že Pavel Bém s Petrem </w:t>
      </w:r>
      <w:proofErr w:type="spellStart"/>
      <w:r>
        <w:t>Hulinským</w:t>
      </w:r>
      <w:proofErr w:type="spellEnd"/>
      <w:r>
        <w:t xml:space="preserve"> v roce 2006 uvedli Zastupitelstvo v omyl a zamlčeli mu podstatné okolnosti ohledně plánu projektu. Zastupitelstvu totiž předložili podklady, podle nichž měl projekt vydělat do roku 2015 přes miliardu </w:t>
      </w:r>
      <w:proofErr w:type="gramStart"/>
      <w:r>
        <w:t>korun</w:t>
      </w:r>
      <w:r w:rsidR="0051206F">
        <w:t>.</w:t>
      </w:r>
      <w:r>
        <w:t xml:space="preserve"> </w:t>
      </w:r>
      <w:proofErr w:type="gramEnd"/>
      <w:r w:rsidR="0051206F">
        <w:t>O</w:t>
      </w:r>
      <w:r>
        <w:t>bhajovali ho, že bude ziskový. Ve skutečnosti byla tato finanční perspektiva projektu</w:t>
      </w:r>
      <w:r>
        <w:t xml:space="preserve"> </w:t>
      </w:r>
      <w:proofErr w:type="spellStart"/>
      <w:r>
        <w:t>Opencard</w:t>
      </w:r>
      <w:proofErr w:type="spellEnd"/>
      <w:r>
        <w:t>, který Rada Pavla Béma předložila ke schválení Zastupitelstvu hl. m.</w:t>
      </w:r>
      <w:r>
        <w:t xml:space="preserve"> Prahy</w:t>
      </w:r>
      <w:r>
        <w:t xml:space="preserve">, finančně </w:t>
      </w:r>
      <w:r w:rsidRPr="0051206F">
        <w:rPr>
          <w:b/>
        </w:rPr>
        <w:t>zjevně nereáln</w:t>
      </w:r>
      <w:r w:rsidRPr="0051206F">
        <w:rPr>
          <w:b/>
        </w:rPr>
        <w:t>á</w:t>
      </w:r>
      <w:r>
        <w:t>, slib zisku byl postaven na předpokladu</w:t>
      </w:r>
      <w:r>
        <w:t xml:space="preserve"> </w:t>
      </w:r>
      <w:r>
        <w:t xml:space="preserve">pravidelného obrovského poplatku cca </w:t>
      </w:r>
      <w:r w:rsidR="00831691" w:rsidRPr="0051206F">
        <w:rPr>
          <w:b/>
          <w:u w:val="single"/>
        </w:rPr>
        <w:t>1530</w:t>
      </w:r>
      <w:r w:rsidRPr="0051206F">
        <w:rPr>
          <w:b/>
          <w:u w:val="single"/>
        </w:rPr>
        <w:t xml:space="preserve"> korun na občana</w:t>
      </w:r>
      <w:r>
        <w:t xml:space="preserve"> </w:t>
      </w:r>
      <w:r w:rsidR="00831691">
        <w:t>za 2roční životní cyklus karty</w:t>
      </w:r>
      <w:r>
        <w:t>, který by město muselo</w:t>
      </w:r>
      <w:r>
        <w:t xml:space="preserve"> vybírat od občanů. </w:t>
      </w:r>
      <w:r w:rsidR="0051206F">
        <w:t>Z</w:t>
      </w:r>
      <w:r w:rsidR="00831691">
        <w:t>astupitelé schvalovali projekt v přesvědčení, že bude ziskový</w:t>
      </w:r>
      <w:r w:rsidR="00831691">
        <w:t xml:space="preserve">.  </w:t>
      </w:r>
      <w:r w:rsidR="00831691">
        <w:t xml:space="preserve">Zastupitelstvo </w:t>
      </w:r>
      <w:r w:rsidR="0051206F">
        <w:t xml:space="preserve">by projekt </w:t>
      </w:r>
      <w:r w:rsidR="00831691">
        <w:t>patrně neschválilo, kdyby vědělo, že údaje o výdělečnosti</w:t>
      </w:r>
      <w:r w:rsidR="00831691">
        <w:t xml:space="preserve"> </w:t>
      </w:r>
      <w:r w:rsidR="00831691">
        <w:t>projektu jsou smyšlené a zjevně nerealistické</w:t>
      </w:r>
      <w:r w:rsidR="00831691">
        <w:t xml:space="preserve">. </w:t>
      </w:r>
      <w:r w:rsidR="00831691" w:rsidRPr="00831691">
        <w:rPr>
          <w:b/>
        </w:rPr>
        <w:t>Podle Pirátů tím Bém s </w:t>
      </w:r>
      <w:proofErr w:type="spellStart"/>
      <w:r w:rsidR="00831691" w:rsidRPr="00831691">
        <w:rPr>
          <w:b/>
        </w:rPr>
        <w:t>Hulinským</w:t>
      </w:r>
      <w:proofErr w:type="spellEnd"/>
      <w:r w:rsidR="00831691" w:rsidRPr="00831691">
        <w:rPr>
          <w:b/>
        </w:rPr>
        <w:t xml:space="preserve"> </w:t>
      </w:r>
      <w:r w:rsidR="00831691">
        <w:rPr>
          <w:b/>
        </w:rPr>
        <w:t>mohli dopustit podvodu, a proto podali trestní oznámení MSZ v Praze. Jmenovaní také p</w:t>
      </w:r>
      <w:r w:rsidR="00831691" w:rsidRPr="00831691">
        <w:rPr>
          <w:b/>
        </w:rPr>
        <w:t>orušili povinnost jednat svědomitě</w:t>
      </w:r>
      <w:r w:rsidR="00831691">
        <w:rPr>
          <w:b/>
        </w:rPr>
        <w:t>.</w:t>
      </w:r>
      <w:r w:rsidR="00831691" w:rsidRPr="00831691">
        <w:rPr>
          <w:b/>
        </w:rPr>
        <w:t xml:space="preserve"> </w:t>
      </w:r>
      <w:r w:rsidR="00831691">
        <w:rPr>
          <w:b/>
        </w:rPr>
        <w:t xml:space="preserve"> H</w:t>
      </w:r>
      <w:r w:rsidR="00831691" w:rsidRPr="00831691">
        <w:rPr>
          <w:b/>
        </w:rPr>
        <w:t xml:space="preserve">l. m. Praha by po nich mělo </w:t>
      </w:r>
      <w:r w:rsidR="00831691" w:rsidRPr="0051206F">
        <w:rPr>
          <w:b/>
          <w:u w:val="single"/>
        </w:rPr>
        <w:t>škodu ve výši 160 mil. Kč vymáhat v občanskoprávním řízení</w:t>
      </w:r>
      <w:r w:rsidR="00831691" w:rsidRPr="00831691">
        <w:rPr>
          <w:b/>
        </w:rPr>
        <w:t>.</w:t>
      </w:r>
    </w:p>
    <w:p w:rsidR="00831691" w:rsidRPr="00831691" w:rsidRDefault="00831691" w:rsidP="00831691">
      <w:pPr>
        <w:rPr>
          <w:b/>
        </w:rPr>
      </w:pPr>
      <w:r>
        <w:t xml:space="preserve">Zadávací dokumentace zpracovaná v roce 2006 žádným způsobem </w:t>
      </w:r>
      <w:r w:rsidRPr="0051206F">
        <w:rPr>
          <w:b/>
        </w:rPr>
        <w:t>nezaručila dodržení</w:t>
      </w:r>
      <w:r w:rsidRPr="0051206F">
        <w:rPr>
          <w:b/>
        </w:rPr>
        <w:t xml:space="preserve"> </w:t>
      </w:r>
      <w:r w:rsidRPr="0051206F">
        <w:rPr>
          <w:b/>
        </w:rPr>
        <w:t>zásad uvedených v usnesení Zastupitelstva hl. m. Prahy</w:t>
      </w:r>
      <w:r>
        <w:t>, takže následně podpisem</w:t>
      </w:r>
      <w:r>
        <w:t xml:space="preserve"> </w:t>
      </w:r>
      <w:r>
        <w:t xml:space="preserve">smlouvy a postupem projektu došlo k </w:t>
      </w:r>
      <w:r w:rsidRPr="0051206F">
        <w:rPr>
          <w:b/>
          <w:u w:val="single"/>
        </w:rPr>
        <w:t>porušení závazného usnesení Zastupitelstva v</w:t>
      </w:r>
      <w:r w:rsidRPr="0051206F">
        <w:rPr>
          <w:b/>
          <w:u w:val="single"/>
        </w:rPr>
        <w:t> </w:t>
      </w:r>
      <w:r w:rsidRPr="0051206F">
        <w:rPr>
          <w:b/>
          <w:u w:val="single"/>
        </w:rPr>
        <w:t>řadě</w:t>
      </w:r>
      <w:r w:rsidRPr="0051206F">
        <w:rPr>
          <w:b/>
          <w:u w:val="single"/>
        </w:rPr>
        <w:t xml:space="preserve"> </w:t>
      </w:r>
      <w:r w:rsidRPr="0051206F">
        <w:rPr>
          <w:b/>
          <w:u w:val="single"/>
        </w:rPr>
        <w:t>aspektů</w:t>
      </w:r>
      <w:r>
        <w:t xml:space="preserve"> (otevřenost řešení, přenesení části rizika na dodavatele, kompatibilita se standardy</w:t>
      </w:r>
      <w:r>
        <w:t xml:space="preserve"> </w:t>
      </w:r>
      <w:r>
        <w:t>a transparentnost řízení).</w:t>
      </w:r>
      <w:r>
        <w:t xml:space="preserve"> </w:t>
      </w:r>
      <w:r>
        <w:t xml:space="preserve">Na přípravě zadávací dokumentace se </w:t>
      </w:r>
      <w:r w:rsidRPr="0051206F">
        <w:rPr>
          <w:b/>
        </w:rPr>
        <w:t xml:space="preserve">protiprávně podílela společnost </w:t>
      </w:r>
      <w:proofErr w:type="spellStart"/>
      <w:r w:rsidRPr="0051206F">
        <w:rPr>
          <w:b/>
        </w:rPr>
        <w:t>Haguess</w:t>
      </w:r>
      <w:proofErr w:type="spellEnd"/>
      <w:r>
        <w:t>, která si</w:t>
      </w:r>
      <w:r>
        <w:t xml:space="preserve"> </w:t>
      </w:r>
      <w:r>
        <w:t xml:space="preserve">připravila zakázku „na míru“ a zakázku také dostala. </w:t>
      </w:r>
      <w:proofErr w:type="spellStart"/>
      <w:r>
        <w:t>Haguess</w:t>
      </w:r>
      <w:proofErr w:type="spellEnd"/>
      <w:r>
        <w:t xml:space="preserve"> jako jediná předložila</w:t>
      </w:r>
      <w:r>
        <w:t xml:space="preserve"> </w:t>
      </w:r>
      <w:r>
        <w:t>nabídku, ačkoliv zadávací dokumentaci si vyzvedlo celkem 32 firem.</w:t>
      </w:r>
      <w:r>
        <w:t xml:space="preserve"> </w:t>
      </w:r>
      <w:r>
        <w:t xml:space="preserve">Rada Pavla Béma přidělila zakázku na vytvoření kartového centra společnosti </w:t>
      </w:r>
      <w:proofErr w:type="spellStart"/>
      <w:r>
        <w:t>Haguess</w:t>
      </w:r>
      <w:proofErr w:type="spellEnd"/>
      <w:r>
        <w:t>,</w:t>
      </w:r>
      <w:r>
        <w:t xml:space="preserve"> </w:t>
      </w:r>
      <w:r>
        <w:t>ačkoliv hodnotící komise v zápise uvedla, že nabídku této společnosti po věcné stránce</w:t>
      </w:r>
      <w:r>
        <w:t xml:space="preserve"> </w:t>
      </w:r>
      <w:r w:rsidRPr="0051206F">
        <w:rPr>
          <w:b/>
        </w:rPr>
        <w:t>nehodnotila</w:t>
      </w:r>
      <w:r>
        <w:t>. Tato nabídka neodpovídala zadávací dokumentaci.</w:t>
      </w:r>
      <w:r>
        <w:t xml:space="preserve"> Podle Pirátů členové tehdejší</w:t>
      </w:r>
      <w:r>
        <w:t xml:space="preserve"> Rady </w:t>
      </w:r>
      <w:r>
        <w:t>Pavla Béma</w:t>
      </w:r>
      <w:r>
        <w:t xml:space="preserve"> při</w:t>
      </w:r>
      <w:r>
        <w:t xml:space="preserve"> </w:t>
      </w:r>
      <w:r>
        <w:t>schvalování výběrového řízení nejednali s péčí řádného hospodáře podle § 35 zákona č.</w:t>
      </w:r>
      <w:r>
        <w:t xml:space="preserve"> </w:t>
      </w:r>
      <w:r>
        <w:t>131/2000 Sb., neboť si ani nevyžádali základní releva</w:t>
      </w:r>
      <w:r>
        <w:t xml:space="preserve">ntní podklady v podobě zadávací </w:t>
      </w:r>
      <w:r>
        <w:t>dokumentace a nabídky, kterou svým rozhodnutím schvalovali, ani nevyvodili důsledky</w:t>
      </w:r>
      <w:r>
        <w:t xml:space="preserve"> </w:t>
      </w:r>
      <w:r>
        <w:t xml:space="preserve">ze zprávy hodnotící komise. </w:t>
      </w:r>
      <w:r w:rsidRPr="00831691">
        <w:rPr>
          <w:b/>
        </w:rPr>
        <w:t>Mám</w:t>
      </w:r>
      <w:r w:rsidRPr="00831691">
        <w:rPr>
          <w:b/>
        </w:rPr>
        <w:t>e</w:t>
      </w:r>
      <w:r w:rsidRPr="00831691">
        <w:rPr>
          <w:b/>
        </w:rPr>
        <w:t xml:space="preserve"> tudíž podezření, že jmenovaní porušili podle zákona</w:t>
      </w:r>
      <w:r w:rsidRPr="00831691">
        <w:rPr>
          <w:b/>
        </w:rPr>
        <w:t xml:space="preserve"> </w:t>
      </w:r>
      <w:r w:rsidRPr="00831691">
        <w:rPr>
          <w:b/>
        </w:rPr>
        <w:t>jim uloženou povinnost opatrovat majetek hl. m. Prahy, a tím mu způsobili škodu velkého</w:t>
      </w:r>
      <w:r w:rsidRPr="00831691">
        <w:rPr>
          <w:b/>
        </w:rPr>
        <w:t xml:space="preserve"> </w:t>
      </w:r>
      <w:r w:rsidRPr="00831691">
        <w:rPr>
          <w:b/>
        </w:rPr>
        <w:t>rozsahu</w:t>
      </w:r>
      <w:r w:rsidRPr="00831691">
        <w:rPr>
          <w:b/>
        </w:rPr>
        <w:t>, proto Piráti podali trestní oznámení</w:t>
      </w:r>
      <w:r w:rsidRPr="00831691">
        <w:rPr>
          <w:b/>
        </w:rPr>
        <w:t>.</w:t>
      </w:r>
      <w:r w:rsidRPr="00831691">
        <w:rPr>
          <w:b/>
        </w:rPr>
        <w:t xml:space="preserve"> </w:t>
      </w:r>
      <w:r w:rsidRPr="00831691">
        <w:rPr>
          <w:b/>
        </w:rPr>
        <w:t xml:space="preserve">Vedle toho rovněž navrhli, aby Praha </w:t>
      </w:r>
      <w:r w:rsidRPr="0051206F">
        <w:rPr>
          <w:b/>
          <w:u w:val="single"/>
        </w:rPr>
        <w:t xml:space="preserve">vymáhala po společnosti </w:t>
      </w:r>
      <w:proofErr w:type="spellStart"/>
      <w:r w:rsidRPr="0051206F">
        <w:rPr>
          <w:b/>
          <w:u w:val="single"/>
        </w:rPr>
        <w:t>Haguess</w:t>
      </w:r>
      <w:proofErr w:type="spellEnd"/>
      <w:r w:rsidRPr="0051206F">
        <w:rPr>
          <w:b/>
          <w:u w:val="single"/>
        </w:rPr>
        <w:t xml:space="preserve"> škodu ve výši 80 mil. Kč</w:t>
      </w:r>
      <w:r w:rsidRPr="00831691">
        <w:rPr>
          <w:b/>
        </w:rPr>
        <w:t xml:space="preserve">, která jí byla </w:t>
      </w:r>
      <w:r>
        <w:rPr>
          <w:b/>
        </w:rPr>
        <w:t>porušením povinností při správě městského majetku</w:t>
      </w:r>
      <w:r w:rsidRPr="00831691">
        <w:rPr>
          <w:b/>
        </w:rPr>
        <w:t xml:space="preserve"> způsobena.</w:t>
      </w:r>
    </w:p>
    <w:p w:rsidR="00831691" w:rsidRPr="00831691" w:rsidRDefault="00831691" w:rsidP="00831691">
      <w:pPr>
        <w:rPr>
          <w:b/>
        </w:rPr>
      </w:pPr>
    </w:p>
    <w:p w:rsidR="00831691" w:rsidRPr="00831691" w:rsidRDefault="00831691" w:rsidP="00831691">
      <w:pPr>
        <w:rPr>
          <w:b/>
        </w:rPr>
      </w:pPr>
      <w:r>
        <w:t xml:space="preserve">Ing. Jaroslav Turek jako jediný akcionář spol. </w:t>
      </w:r>
      <w:proofErr w:type="spellStart"/>
      <w:r>
        <w:t>Haguess</w:t>
      </w:r>
      <w:proofErr w:type="spellEnd"/>
      <w:r>
        <w:t xml:space="preserve"> s. r. o. se</w:t>
      </w:r>
      <w:r>
        <w:t xml:space="preserve"> </w:t>
      </w:r>
      <w:r>
        <w:t>získáním zakázky obohatil o částku přesahující 80 mil. Kč. Mám</w:t>
      </w:r>
      <w:r>
        <w:t>e</w:t>
      </w:r>
      <w:r>
        <w:t xml:space="preserve"> tudíž podezření, že se</w:t>
      </w:r>
      <w:r>
        <w:t xml:space="preserve"> </w:t>
      </w:r>
      <w:r>
        <w:t xml:space="preserve">Ing. Jaroslav Turek obohatil tím, že </w:t>
      </w:r>
      <w:r w:rsidRPr="0051206F">
        <w:rPr>
          <w:b/>
        </w:rPr>
        <w:t>hodnotící komisi zamlčel podstatnou okolnost</w:t>
      </w:r>
      <w:r>
        <w:t xml:space="preserve"> o tom,</w:t>
      </w:r>
      <w:r>
        <w:t xml:space="preserve"> </w:t>
      </w:r>
      <w:r>
        <w:t>že se podílel na zpracování zadávací dokumentace, která mu byla v podstatě šita na míru,</w:t>
      </w:r>
      <w:r>
        <w:t xml:space="preserve"> </w:t>
      </w:r>
      <w:r>
        <w:t xml:space="preserve">a způsobil tak na majetku hl. m. Prahy škodu velkého </w:t>
      </w:r>
      <w:r>
        <w:t>rozsahu</w:t>
      </w:r>
      <w:r>
        <w:t>.</w:t>
      </w:r>
      <w:r>
        <w:t xml:space="preserve"> </w:t>
      </w:r>
      <w:r w:rsidRPr="00831691">
        <w:rPr>
          <w:b/>
        </w:rPr>
        <w:t xml:space="preserve">Proto Piráti podali příslušné </w:t>
      </w:r>
      <w:r w:rsidRPr="00530ED1">
        <w:rPr>
          <w:b/>
        </w:rPr>
        <w:t>trestní oznámení</w:t>
      </w:r>
      <w:r w:rsidRPr="00831691">
        <w:rPr>
          <w:b/>
        </w:rPr>
        <w:t xml:space="preserve">. Vedle toho rovněž navrhli, aby Praha </w:t>
      </w:r>
      <w:r w:rsidRPr="00530ED1">
        <w:rPr>
          <w:b/>
          <w:u w:val="single"/>
        </w:rPr>
        <w:t xml:space="preserve">vymáhala po společnosti </w:t>
      </w:r>
      <w:proofErr w:type="spellStart"/>
      <w:r w:rsidRPr="00530ED1">
        <w:rPr>
          <w:b/>
          <w:u w:val="single"/>
        </w:rPr>
        <w:t>Haguess</w:t>
      </w:r>
      <w:proofErr w:type="spellEnd"/>
      <w:r w:rsidRPr="00530ED1">
        <w:rPr>
          <w:b/>
          <w:u w:val="single"/>
        </w:rPr>
        <w:t xml:space="preserve"> </w:t>
      </w:r>
      <w:r w:rsidR="00530ED1" w:rsidRPr="00530ED1">
        <w:rPr>
          <w:b/>
          <w:u w:val="single"/>
        </w:rPr>
        <w:t xml:space="preserve">v občanskoprávním řízení </w:t>
      </w:r>
      <w:r w:rsidRPr="00530ED1">
        <w:rPr>
          <w:b/>
          <w:u w:val="single"/>
        </w:rPr>
        <w:t>škodu ve výši 80 mil. Kč</w:t>
      </w:r>
      <w:r w:rsidRPr="00831691">
        <w:rPr>
          <w:b/>
        </w:rPr>
        <w:t>, která jí byla podvodem způsobena.</w:t>
      </w:r>
    </w:p>
    <w:p w:rsidR="003A502F" w:rsidRDefault="00831691" w:rsidP="00831691">
      <w:r>
        <w:t xml:space="preserve">Piráti zaslali dopis všem členům Rady hl. m. Prahy a na vědomí předsedovi finančního výboru Miroslavu Ludvíkovi (ČSSD) a předsedkyni kontrolního výboru Jaroslavě Janderové (ODS), aby Rada hl. m. Prahy u uvedených nároků primárně </w:t>
      </w:r>
      <w:r w:rsidRPr="00530ED1">
        <w:rPr>
          <w:b/>
        </w:rPr>
        <w:t>posoudila jejich důvodnost a následně je vymáhala v občanskoprávním řízení</w:t>
      </w:r>
      <w:r>
        <w:t xml:space="preserve">, kde je v současné době </w:t>
      </w:r>
      <w:r w:rsidRPr="00530ED1">
        <w:rPr>
          <w:b/>
        </w:rPr>
        <w:t>jedině reálná možnost, že dojde k náhradě aspoň části škody</w:t>
      </w:r>
      <w:r>
        <w:t xml:space="preserve">. Město musí uplatnit nároky během </w:t>
      </w:r>
      <w:r w:rsidRPr="00530ED1">
        <w:rPr>
          <w:b/>
        </w:rPr>
        <w:t>8 měsíců, jinak se promlčí</w:t>
      </w:r>
      <w:r>
        <w:t>.</w:t>
      </w:r>
      <w:r w:rsidR="0051206F">
        <w:t xml:space="preserve"> Dosud uplatněný nárok ve výši 73 milionů korun nebyl městu trestním soudem přiznán kvůli procesnímu pochybení!</w:t>
      </w:r>
      <w:r>
        <w:t xml:space="preserve"> Pokud Rada nebude ve věci konat, vyzvali ji Piráti, aby aspoň zmocnila důvěryhodné </w:t>
      </w:r>
      <w:r w:rsidR="0051206F">
        <w:t xml:space="preserve">advokáty, kteří dosud nebyli do kauzy </w:t>
      </w:r>
      <w:proofErr w:type="spellStart"/>
      <w:r w:rsidR="0051206F">
        <w:t>Opencard</w:t>
      </w:r>
      <w:proofErr w:type="spellEnd"/>
      <w:r w:rsidR="0051206F">
        <w:t xml:space="preserve"> namočeni</w:t>
      </w:r>
      <w:r>
        <w:t xml:space="preserve">, aby podali žalobu </w:t>
      </w:r>
      <w:r w:rsidR="0051206F">
        <w:t xml:space="preserve">na náhradu škody </w:t>
      </w:r>
      <w:r>
        <w:t>jménem hl. m. Prahy.</w:t>
      </w:r>
      <w:r w:rsidR="00530ED1">
        <w:t xml:space="preserve"> Pokud Rada o nároku nerozhodne, vystavuje se </w:t>
      </w:r>
      <w:r w:rsidR="00530ED1" w:rsidRPr="00530ED1">
        <w:rPr>
          <w:b/>
        </w:rPr>
        <w:t>odpovědnosti za škodu způsobenou promlčením nároku</w:t>
      </w:r>
      <w:r w:rsidR="00530ED1">
        <w:t>.</w:t>
      </w:r>
    </w:p>
    <w:p w:rsidR="0051206F" w:rsidRDefault="0051206F" w:rsidP="00831691">
      <w:r>
        <w:t xml:space="preserve">Piráti své závěry shrnuli do 13 doporučení pro Radu hl. m. Prahy. Rada </w:t>
      </w:r>
      <w:r w:rsidRPr="0051206F">
        <w:rPr>
          <w:b/>
        </w:rPr>
        <w:t xml:space="preserve">musí </w:t>
      </w:r>
      <w:r>
        <w:rPr>
          <w:b/>
        </w:rPr>
        <w:t>podněty</w:t>
      </w:r>
      <w:r w:rsidRPr="0051206F">
        <w:rPr>
          <w:b/>
        </w:rPr>
        <w:t xml:space="preserve"> projednat na své schůzi a vyjádřit se do 29. 10. 2015</w:t>
      </w:r>
      <w:r>
        <w:t>.</w:t>
      </w:r>
    </w:p>
    <w:p w:rsidR="0051206F" w:rsidRPr="0051206F" w:rsidRDefault="0051206F" w:rsidP="00831691">
      <w:pPr>
        <w:rPr>
          <w:b/>
          <w:u w:val="single"/>
        </w:rPr>
      </w:pPr>
      <w:r w:rsidRPr="0051206F">
        <w:rPr>
          <w:b/>
          <w:u w:val="single"/>
        </w:rPr>
        <w:t xml:space="preserve">Prosím v zájmu předejití zkratkovitých vyjádření o přečtení celé analýzy. </w:t>
      </w:r>
    </w:p>
    <w:p w:rsidR="0051206F" w:rsidRDefault="0051206F" w:rsidP="0051206F">
      <w:pPr>
        <w:rPr>
          <w:rFonts w:cs="Arial"/>
        </w:rPr>
      </w:pPr>
      <w:r>
        <w:rPr>
          <w:rFonts w:cs="Arial"/>
        </w:rPr>
        <w:t>Kom</w:t>
      </w:r>
      <w:r>
        <w:rPr>
          <w:rFonts w:cs="Arial"/>
        </w:rPr>
        <w:t>p</w:t>
      </w:r>
      <w:r>
        <w:rPr>
          <w:rFonts w:cs="Arial"/>
        </w:rPr>
        <w:t>letní dokumenty</w:t>
      </w:r>
      <w:r>
        <w:rPr>
          <w:rFonts w:cs="Arial"/>
        </w:rPr>
        <w:t>:</w:t>
      </w:r>
      <w:r>
        <w:rPr>
          <w:rFonts w:cs="Arial"/>
        </w:rPr>
        <w:t xml:space="preserve"> </w:t>
      </w:r>
    </w:p>
    <w:p w:rsidR="0051206F" w:rsidRPr="0051206F" w:rsidRDefault="0051206F" w:rsidP="0051206F">
      <w:pPr>
        <w:rPr>
          <w:rFonts w:cs="Arial"/>
        </w:rPr>
      </w:pPr>
      <w:hyperlink r:id="rId5" w:history="1">
        <w:r w:rsidRPr="00ED2260">
          <w:rPr>
            <w:rStyle w:val="Hypertextovodkaz"/>
            <w:rFonts w:cs="Arial"/>
          </w:rPr>
          <w:t>https://github.com/pirati-cz/KlubPraha/tree/master/spisy/2015/147-opencard-I</w:t>
        </w:r>
      </w:hyperlink>
      <w:r>
        <w:rPr>
          <w:rFonts w:cs="Arial"/>
        </w:rPr>
        <w:t xml:space="preserve"> </w:t>
      </w:r>
    </w:p>
    <w:p w:rsidR="0051206F" w:rsidRDefault="0051206F" w:rsidP="00831691"/>
    <w:p w:rsidR="0051206F" w:rsidRDefault="0051206F" w:rsidP="00831691"/>
    <w:p w:rsidR="0051206F" w:rsidRDefault="0051206F" w:rsidP="00831691">
      <w:r w:rsidRPr="0051206F">
        <w:rPr>
          <w:b/>
          <w:u w:val="single"/>
        </w:rPr>
        <w:t>Kontakty</w:t>
      </w:r>
      <w:r>
        <w:t>:</w:t>
      </w:r>
    </w:p>
    <w:p w:rsidR="0051206F" w:rsidRDefault="0051206F" w:rsidP="00831691">
      <w:r>
        <w:t xml:space="preserve">Jakub Michálek, předseda zastupitelského klubu Pirátů a autor analýzy, </w:t>
      </w:r>
      <w:hyperlink r:id="rId6" w:history="1">
        <w:r w:rsidRPr="00ED2260">
          <w:rPr>
            <w:rStyle w:val="Hypertextovodkaz"/>
          </w:rPr>
          <w:t>jakub.michalek@pirati.cz</w:t>
        </w:r>
      </w:hyperlink>
      <w:r>
        <w:t>, 775 978 550</w:t>
      </w:r>
    </w:p>
    <w:p w:rsidR="0051206F" w:rsidRDefault="0051206F" w:rsidP="0051206F">
      <w:pPr>
        <w:rPr>
          <w:rFonts w:cs="Arial"/>
        </w:rPr>
      </w:pPr>
      <w:r w:rsidRPr="0051206F">
        <w:t>Adam Zábranský, z</w:t>
      </w:r>
      <w:bookmarkStart w:id="0" w:name="_GoBack"/>
      <w:bookmarkEnd w:id="0"/>
      <w:r w:rsidRPr="0051206F">
        <w:t xml:space="preserve">astupitel za Piráty, </w:t>
      </w:r>
      <w:hyperlink r:id="rId7" w:history="1">
        <w:r w:rsidRPr="0051206F">
          <w:rPr>
            <w:rStyle w:val="Hypertextovodkaz"/>
          </w:rPr>
          <w:t>adam.zabransky</w:t>
        </w:r>
        <w:r w:rsidRPr="0051206F">
          <w:rPr>
            <w:rStyle w:val="Hypertextovodkaz"/>
            <w:rFonts w:cs="Arial"/>
          </w:rPr>
          <w:t>@pirati.cz</w:t>
        </w:r>
      </w:hyperlink>
      <w:r>
        <w:t>, tel. 721 006 868</w:t>
      </w:r>
      <w:r w:rsidRPr="0051206F">
        <w:rPr>
          <w:rFonts w:cs="Arial"/>
        </w:rPr>
        <w:t xml:space="preserve"> </w:t>
      </w:r>
    </w:p>
    <w:sectPr w:rsidR="00512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2F"/>
    <w:rsid w:val="003A502F"/>
    <w:rsid w:val="0051206F"/>
    <w:rsid w:val="00530ED1"/>
    <w:rsid w:val="00764F24"/>
    <w:rsid w:val="00831691"/>
    <w:rsid w:val="00A3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206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5120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206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5120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am.zabransky@pirat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kub.michalek@pirati.cz" TargetMode="External"/><Relationship Id="rId5" Type="http://schemas.openxmlformats.org/officeDocument/2006/relationships/hyperlink" Target="https://github.com/pirati-cz/KlubPraha/tree/master/spisy/2015/147-opencard-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779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Loužek Jan (MHMP, OVP)</dc:creator>
  <cp:lastModifiedBy>Loužek Jan (MHMP, OVP)</cp:lastModifiedBy>
  <cp:revision>1</cp:revision>
  <cp:lastPrinted>2015-09-29T08:25:00Z</cp:lastPrinted>
  <dcterms:created xsi:type="dcterms:W3CDTF">2015-09-29T07:49:00Z</dcterms:created>
  <dcterms:modified xsi:type="dcterms:W3CDTF">2015-09-29T09:14:00Z</dcterms:modified>
</cp:coreProperties>
</file>