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4234"/>
      </w:tblGrid>
      <w:tr w:rsidR="008A6491" w:rsidRPr="008A6491" w:rsidTr="00E74D78">
        <w:trPr>
          <w:trHeight w:hRule="exact" w:val="1134"/>
        </w:trPr>
        <w:tc>
          <w:tcPr>
            <w:tcW w:w="1159" w:type="dxa"/>
            <w:tcBorders>
              <w:right w:val="single" w:sz="18" w:space="0" w:color="D52B1E"/>
            </w:tcBorders>
            <w:vAlign w:val="center"/>
          </w:tcPr>
          <w:p w:rsidR="008A6491" w:rsidRPr="008A6491" w:rsidRDefault="008A6491" w:rsidP="008A6491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lang w:val="cs-CZ"/>
              </w:rPr>
            </w:pPr>
            <w:r w:rsidRPr="008A6491">
              <w:rPr>
                <w:rFonts w:ascii="Georgia" w:eastAsia="Times New Roman" w:hAnsi="Georgia" w:cs="Times New Roman"/>
                <w:noProof/>
                <w:lang w:val="cs-CZ" w:eastAsia="cs-CZ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D52B1E"/>
              <w:right w:val="single" w:sz="18" w:space="0" w:color="004A9B"/>
            </w:tcBorders>
            <w:noWrap/>
            <w:tcMar>
              <w:top w:w="0" w:type="dxa"/>
              <w:left w:w="369" w:type="dxa"/>
            </w:tcMar>
          </w:tcPr>
          <w:p w:rsidR="008A6491" w:rsidRPr="008A6491" w:rsidRDefault="008A6491" w:rsidP="008A6491">
            <w:pPr>
              <w:autoSpaceDE w:val="0"/>
              <w:autoSpaceDN w:val="0"/>
              <w:adjustRightInd w:val="0"/>
              <w:spacing w:before="226" w:after="0" w:line="276" w:lineRule="auto"/>
              <w:ind w:right="369"/>
              <w:rPr>
                <w:rFonts w:ascii="Georgia" w:eastAsia="Times New Roman" w:hAnsi="Georgia" w:cs="RePublicStd"/>
                <w:sz w:val="24"/>
                <w:szCs w:val="24"/>
                <w:lang w:val="cs-CZ"/>
              </w:rPr>
            </w:pPr>
            <w:r w:rsidRPr="008A6491">
              <w:rPr>
                <w:rFonts w:ascii="Georgia" w:eastAsia="Times New Roman" w:hAnsi="Georgia" w:cs="RePublicStd"/>
                <w:sz w:val="26"/>
                <w:szCs w:val="26"/>
                <w:lang w:val="cs-CZ"/>
              </w:rPr>
              <w:t>Ministerstvo zahraničních věcí</w:t>
            </w:r>
            <w:r w:rsidRPr="008A6491">
              <w:rPr>
                <w:rFonts w:ascii="Georgia" w:eastAsia="Times New Roman" w:hAnsi="Georgia" w:cs="RePublicStd"/>
                <w:sz w:val="26"/>
                <w:szCs w:val="26"/>
                <w:lang w:val="cs-CZ"/>
              </w:rPr>
              <w:br/>
              <w:t>České republiky</w:t>
            </w:r>
          </w:p>
        </w:tc>
        <w:tc>
          <w:tcPr>
            <w:tcW w:w="4226" w:type="dxa"/>
            <w:tcBorders>
              <w:left w:val="single" w:sz="18" w:space="0" w:color="004A9B"/>
            </w:tcBorders>
            <w:noWrap/>
            <w:tcMar>
              <w:left w:w="369" w:type="dxa"/>
            </w:tcMar>
            <w:vAlign w:val="center"/>
          </w:tcPr>
          <w:p w:rsidR="008A6491" w:rsidRPr="008A6491" w:rsidRDefault="008A6491" w:rsidP="008A6491">
            <w:pPr>
              <w:autoSpaceDE w:val="0"/>
              <w:autoSpaceDN w:val="0"/>
              <w:adjustRightInd w:val="0"/>
              <w:spacing w:after="0" w:line="276" w:lineRule="auto"/>
              <w:ind w:right="2"/>
              <w:rPr>
                <w:rFonts w:ascii="Georgia" w:eastAsia="Times New Roman" w:hAnsi="Georgia" w:cs="RePublicStd"/>
                <w:sz w:val="18"/>
                <w:szCs w:val="18"/>
                <w:lang w:val="cs-CZ"/>
              </w:rPr>
            </w:pPr>
            <w:r w:rsidRPr="008A6491">
              <w:rPr>
                <w:rFonts w:ascii="Georgia" w:eastAsia="Times New Roman" w:hAnsi="Georgia" w:cs="RePublicStd"/>
                <w:sz w:val="18"/>
                <w:szCs w:val="18"/>
                <w:lang w:val="cs-CZ"/>
              </w:rPr>
              <w:t>Odbor komunikace</w:t>
            </w:r>
          </w:p>
          <w:p w:rsidR="008A6491" w:rsidRPr="008A6491" w:rsidRDefault="008A6491" w:rsidP="008A6491">
            <w:pPr>
              <w:autoSpaceDE w:val="0"/>
              <w:autoSpaceDN w:val="0"/>
              <w:adjustRightInd w:val="0"/>
              <w:spacing w:after="0" w:line="276" w:lineRule="auto"/>
              <w:ind w:right="2"/>
              <w:rPr>
                <w:rFonts w:ascii="Georgia" w:eastAsia="Times New Roman" w:hAnsi="Georgia" w:cs="RePublicStd"/>
                <w:sz w:val="18"/>
                <w:szCs w:val="18"/>
                <w:lang w:val="cs-CZ"/>
              </w:rPr>
            </w:pPr>
            <w:r w:rsidRPr="008A6491">
              <w:rPr>
                <w:rFonts w:ascii="Georgia" w:eastAsia="Times New Roman" w:hAnsi="Georgia" w:cs="RePublicStd"/>
                <w:sz w:val="18"/>
                <w:szCs w:val="18"/>
                <w:lang w:val="cs-CZ"/>
              </w:rPr>
              <w:t>Loretánské nám. 5, 118 00 Praha 1</w:t>
            </w:r>
          </w:p>
          <w:p w:rsidR="008A6491" w:rsidRPr="008A6491" w:rsidRDefault="008A6491" w:rsidP="008A6491">
            <w:pPr>
              <w:autoSpaceDE w:val="0"/>
              <w:autoSpaceDN w:val="0"/>
              <w:adjustRightInd w:val="0"/>
              <w:spacing w:after="0" w:line="276" w:lineRule="auto"/>
              <w:ind w:right="2"/>
              <w:rPr>
                <w:rFonts w:ascii="Georgia" w:eastAsia="Times New Roman" w:hAnsi="Georgia" w:cs="RePublicStd"/>
                <w:sz w:val="18"/>
                <w:szCs w:val="18"/>
                <w:lang w:val="cs-CZ"/>
              </w:rPr>
            </w:pPr>
            <w:r w:rsidRPr="008A6491">
              <w:rPr>
                <w:rFonts w:ascii="Georgia" w:eastAsia="Times New Roman" w:hAnsi="Georgia" w:cs="RePublicStd"/>
                <w:sz w:val="18"/>
                <w:szCs w:val="18"/>
                <w:lang w:val="cs-CZ"/>
              </w:rPr>
              <w:t>tel.: +420 22</w:t>
            </w:r>
            <w:r w:rsidR="00D71257">
              <w:rPr>
                <w:rFonts w:ascii="Georgia" w:eastAsia="Times New Roman" w:hAnsi="Georgia" w:cs="RePublicStd"/>
                <w:sz w:val="18"/>
                <w:szCs w:val="18"/>
                <w:lang w:val="cs-CZ"/>
              </w:rPr>
              <w:t>4 182 426</w:t>
            </w:r>
          </w:p>
          <w:p w:rsidR="008A6491" w:rsidRPr="008A6491" w:rsidRDefault="00AB2F6E" w:rsidP="008A6491">
            <w:pPr>
              <w:autoSpaceDE w:val="0"/>
              <w:autoSpaceDN w:val="0"/>
              <w:adjustRightInd w:val="0"/>
              <w:spacing w:after="0" w:line="276" w:lineRule="auto"/>
              <w:ind w:right="2"/>
              <w:rPr>
                <w:rFonts w:ascii="Georgia" w:eastAsia="Times New Roman" w:hAnsi="Georgia" w:cs="RePublicStd"/>
                <w:sz w:val="16"/>
                <w:szCs w:val="16"/>
                <w:lang w:val="cs-CZ"/>
              </w:rPr>
            </w:pPr>
            <w:hyperlink r:id="rId9" w:history="1">
              <w:r w:rsidR="008A6491" w:rsidRPr="008A6491">
                <w:rPr>
                  <w:rFonts w:ascii="Georgia" w:eastAsia="Times New Roman" w:hAnsi="Georgia" w:cs="RePublicStd"/>
                  <w:sz w:val="18"/>
                  <w:szCs w:val="18"/>
                  <w:lang w:val="cs-CZ"/>
                </w:rPr>
                <w:t>www.mzv.cz</w:t>
              </w:r>
            </w:hyperlink>
          </w:p>
        </w:tc>
      </w:tr>
    </w:tbl>
    <w:p w:rsidR="008A6491" w:rsidRPr="008A6491" w:rsidRDefault="008A6491" w:rsidP="008A6491">
      <w:pPr>
        <w:spacing w:after="200" w:line="276" w:lineRule="auto"/>
        <w:rPr>
          <w:rFonts w:ascii="Georgia" w:eastAsia="Times New Roman" w:hAnsi="Georgia" w:cs="Times New Roman"/>
          <w:noProof/>
          <w:sz w:val="20"/>
          <w:szCs w:val="20"/>
          <w:lang w:val="cs-CZ" w:eastAsia="cs-CZ"/>
        </w:rPr>
      </w:pPr>
    </w:p>
    <w:p w:rsidR="008A6491" w:rsidRPr="008A6491" w:rsidRDefault="008A6491" w:rsidP="008A6491">
      <w:pPr>
        <w:spacing w:after="200" w:line="276" w:lineRule="auto"/>
        <w:rPr>
          <w:rFonts w:ascii="Georgia" w:eastAsia="Times New Roman" w:hAnsi="Georgia" w:cs="Times New Roman"/>
          <w:noProof/>
          <w:sz w:val="20"/>
          <w:szCs w:val="20"/>
          <w:lang w:val="cs-CZ" w:eastAsia="cs-CZ"/>
        </w:rPr>
      </w:pPr>
      <w:r w:rsidRPr="008A6491">
        <w:rPr>
          <w:rFonts w:ascii="Georgia" w:eastAsia="Times New Roman" w:hAnsi="Georgia" w:cs="Times New Roman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1500505</wp:posOffset>
                </wp:positionH>
                <wp:positionV relativeFrom="page">
                  <wp:posOffset>1543685</wp:posOffset>
                </wp:positionV>
                <wp:extent cx="2296795" cy="346075"/>
                <wp:effectExtent l="0" t="0" r="8255" b="158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491" w:rsidRPr="00467807" w:rsidRDefault="008A6491" w:rsidP="008A6491">
                            <w:pPr>
                              <w:pStyle w:val="funkcetitulka"/>
                              <w:rPr>
                                <w:sz w:val="24"/>
                                <w:szCs w:val="24"/>
                              </w:rPr>
                            </w:pPr>
                            <w:r w:rsidRPr="00DA679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Mgr. Zuzana Štíchová </w:t>
                            </w:r>
                            <w:r w:rsidRPr="00F32D6C">
                              <w:rPr>
                                <w:sz w:val="24"/>
                                <w:szCs w:val="24"/>
                              </w:rPr>
                              <w:t>ředitelka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8.15pt;margin-top:121.55pt;width:180.8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5itQIAAK4FAAAOAAAAZHJzL2Uyb0RvYy54bWysVNuOmzAQfa/Uf7D8znJZQgJ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" filled="f" stroked="f">
                <v:textbox style="mso-fit-shape-to-text:t" inset="0,0,0,0">
                  <w:txbxContent>
                    <w:p w:rsidR="008A6491" w:rsidRPr="00467807" w:rsidRDefault="008A6491" w:rsidP="008A6491">
                      <w:pPr>
                        <w:pStyle w:val="funkcetitulka"/>
                        <w:rPr>
                          <w:sz w:val="24"/>
                          <w:szCs w:val="24"/>
                        </w:rPr>
                      </w:pPr>
                      <w:r w:rsidRPr="00DA6792">
                        <w:rPr>
                          <w:b/>
                          <w:sz w:val="24"/>
                          <w:szCs w:val="24"/>
                        </w:rPr>
                        <w:t xml:space="preserve">Mgr. Zuzana Štíchová </w:t>
                      </w:r>
                      <w:r w:rsidRPr="00F32D6C">
                        <w:rPr>
                          <w:sz w:val="24"/>
                          <w:szCs w:val="24"/>
                        </w:rPr>
                        <w:t>ředitelka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6491" w:rsidRPr="008A6491" w:rsidRDefault="008A6491" w:rsidP="008A6491">
      <w:pPr>
        <w:spacing w:after="200" w:line="276" w:lineRule="auto"/>
        <w:rPr>
          <w:rFonts w:ascii="Georgia" w:eastAsia="Times New Roman" w:hAnsi="Georgia" w:cs="Times New Roman"/>
          <w:noProof/>
          <w:sz w:val="20"/>
          <w:szCs w:val="20"/>
          <w:lang w:val="cs-CZ" w:eastAsia="cs-CZ"/>
        </w:rPr>
      </w:pPr>
    </w:p>
    <w:p w:rsidR="008A6491" w:rsidRPr="008A6491" w:rsidRDefault="008A6491" w:rsidP="008A6491">
      <w:pPr>
        <w:spacing w:after="0" w:line="240" w:lineRule="auto"/>
        <w:ind w:left="4956" w:firstLine="708"/>
        <w:rPr>
          <w:rFonts w:ascii="Georgia" w:eastAsia="Times New Roman" w:hAnsi="Georgia" w:cs="Times New Roman"/>
          <w:noProof/>
          <w:lang w:val="cs-CZ" w:eastAsia="cs-CZ"/>
        </w:rPr>
      </w:pPr>
      <w:r w:rsidRPr="008A6491">
        <w:rPr>
          <w:rFonts w:ascii="Georgia" w:eastAsia="Times New Roman" w:hAnsi="Georgia" w:cs="Times New Roman"/>
          <w:noProof/>
          <w:lang w:val="cs-CZ" w:eastAsia="cs-CZ"/>
        </w:rPr>
        <w:t xml:space="preserve">   </w:t>
      </w:r>
    </w:p>
    <w:p w:rsidR="008A6491" w:rsidRPr="008A6491" w:rsidRDefault="008A6491" w:rsidP="008A6491">
      <w:pPr>
        <w:spacing w:after="0" w:line="240" w:lineRule="auto"/>
        <w:ind w:left="4956" w:firstLine="708"/>
        <w:rPr>
          <w:rFonts w:ascii="Georgia" w:eastAsia="Times New Roman" w:hAnsi="Georgia" w:cs="Times New Roman"/>
          <w:noProof/>
          <w:lang w:val="cs-CZ" w:eastAsia="cs-CZ"/>
        </w:rPr>
      </w:pPr>
    </w:p>
    <w:p w:rsidR="008A6491" w:rsidRPr="008A6491" w:rsidRDefault="008A6491" w:rsidP="008A6491">
      <w:pPr>
        <w:spacing w:after="0" w:line="360" w:lineRule="auto"/>
        <w:ind w:left="4956" w:right="-57"/>
        <w:rPr>
          <w:rFonts w:ascii="Georgia" w:eastAsia="Times New Roman" w:hAnsi="Georgia" w:cs="Times New Roman"/>
          <w:noProof/>
          <w:lang w:val="cs-CZ" w:eastAsia="cs-CZ"/>
        </w:rPr>
      </w:pPr>
      <w:r w:rsidRPr="008A6491">
        <w:rPr>
          <w:rFonts w:ascii="Georgia" w:eastAsia="Times New Roman" w:hAnsi="Georgia" w:cs="Times New Roman"/>
          <w:noProof/>
          <w:lang w:val="cs-CZ" w:eastAsia="cs-CZ"/>
        </w:rPr>
        <w:t>V Praze dne</w:t>
      </w:r>
      <w:r w:rsidR="00A63DC7">
        <w:rPr>
          <w:rFonts w:ascii="Georgia" w:eastAsia="Times New Roman" w:hAnsi="Georgia" w:cs="Times New Roman"/>
          <w:noProof/>
          <w:lang w:val="cs-CZ" w:eastAsia="cs-CZ"/>
        </w:rPr>
        <w:t xml:space="preserve">  24. 8</w:t>
      </w:r>
      <w:r w:rsidR="00845DF5">
        <w:rPr>
          <w:rFonts w:ascii="Georgia" w:eastAsia="Times New Roman" w:hAnsi="Georgia" w:cs="Times New Roman"/>
          <w:noProof/>
          <w:lang w:val="cs-CZ" w:eastAsia="cs-CZ"/>
        </w:rPr>
        <w:t xml:space="preserve">. </w:t>
      </w:r>
      <w:r w:rsidRPr="008A6491">
        <w:rPr>
          <w:rFonts w:ascii="Georgia" w:eastAsia="Times New Roman" w:hAnsi="Georgia" w:cs="Times New Roman"/>
          <w:noProof/>
          <w:lang w:val="cs-CZ" w:eastAsia="cs-CZ"/>
        </w:rPr>
        <w:t>2020</w:t>
      </w:r>
    </w:p>
    <w:p w:rsidR="008A6491" w:rsidRPr="008A6491" w:rsidRDefault="008A6491" w:rsidP="008A6491">
      <w:pPr>
        <w:spacing w:after="0" w:line="360" w:lineRule="auto"/>
        <w:ind w:right="-57"/>
        <w:rPr>
          <w:rFonts w:ascii="Georgia" w:eastAsia="Times New Roman" w:hAnsi="Georgia" w:cs="Times New Roman"/>
          <w:lang w:val="cs-CZ"/>
        </w:rPr>
      </w:pPr>
      <w:r w:rsidRPr="008A6491">
        <w:rPr>
          <w:rFonts w:ascii="Georgia" w:eastAsia="Times New Roman" w:hAnsi="Georgia" w:cs="Times New Roman"/>
          <w:lang w:val="cs-CZ"/>
        </w:rPr>
        <w:t xml:space="preserve">                                                                                             Č.</w:t>
      </w:r>
      <w:r w:rsidR="00A63DC7">
        <w:rPr>
          <w:rFonts w:ascii="Georgia" w:eastAsia="Times New Roman" w:hAnsi="Georgia" w:cs="Times New Roman"/>
          <w:lang w:val="cs-CZ"/>
        </w:rPr>
        <w:t>j. 121720-6</w:t>
      </w:r>
      <w:r w:rsidR="00845DF5" w:rsidRPr="008D4B6A">
        <w:rPr>
          <w:rFonts w:ascii="Georgia" w:eastAsia="Times New Roman" w:hAnsi="Georgia" w:cs="Times New Roman"/>
          <w:lang w:val="cs-CZ"/>
        </w:rPr>
        <w:t>/</w:t>
      </w:r>
      <w:r w:rsidR="00845DF5">
        <w:rPr>
          <w:rFonts w:ascii="Georgia" w:eastAsia="Times New Roman" w:hAnsi="Georgia" w:cs="Times New Roman"/>
          <w:lang w:val="cs-CZ"/>
        </w:rPr>
        <w:t>2020-OK</w:t>
      </w:r>
      <w:r w:rsidRPr="008A6491">
        <w:rPr>
          <w:rFonts w:ascii="Georgia" w:eastAsia="Times New Roman" w:hAnsi="Georgia" w:cs="Times New Roman"/>
          <w:lang w:val="cs-CZ"/>
        </w:rPr>
        <w:t xml:space="preserve">        </w:t>
      </w:r>
    </w:p>
    <w:p w:rsidR="008A6491" w:rsidRPr="008A6491" w:rsidRDefault="008A6491" w:rsidP="008A6491">
      <w:pPr>
        <w:spacing w:after="200" w:line="276" w:lineRule="auto"/>
        <w:jc w:val="center"/>
        <w:rPr>
          <w:rFonts w:ascii="Georgia" w:eastAsia="Times New Roman" w:hAnsi="Georgia" w:cs="Times New Roman"/>
          <w:b/>
          <w:bCs/>
          <w:color w:val="000000"/>
          <w:lang w:val="cs-CZ"/>
        </w:rPr>
      </w:pPr>
    </w:p>
    <w:p w:rsidR="008A6491" w:rsidRPr="008A6491" w:rsidRDefault="008A6491" w:rsidP="008A6491">
      <w:pPr>
        <w:spacing w:after="200" w:line="276" w:lineRule="auto"/>
        <w:jc w:val="center"/>
        <w:rPr>
          <w:rFonts w:ascii="Georgia" w:eastAsia="Times New Roman" w:hAnsi="Georgia" w:cs="Times New Roman"/>
          <w:b/>
          <w:bCs/>
          <w:color w:val="000000"/>
          <w:lang w:val="cs-CZ"/>
        </w:rPr>
      </w:pPr>
      <w:r w:rsidRPr="008A6491">
        <w:rPr>
          <w:rFonts w:ascii="Georgia" w:eastAsia="Times New Roman" w:hAnsi="Georgia" w:cs="Times New Roman"/>
          <w:b/>
          <w:bCs/>
          <w:color w:val="000000"/>
          <w:lang w:val="cs-CZ"/>
        </w:rPr>
        <w:t>ROZHODNUTÍ O ODMÍTNUTÍ ČÁSTI ŽÁDOSTI</w:t>
      </w:r>
    </w:p>
    <w:p w:rsidR="008A6491" w:rsidRPr="008A6491" w:rsidRDefault="008A6491" w:rsidP="008A6491">
      <w:pPr>
        <w:spacing w:after="120" w:line="276" w:lineRule="auto"/>
        <w:rPr>
          <w:rFonts w:ascii="Georgia" w:eastAsia="Times New Roman" w:hAnsi="Georgia" w:cs="Times New Roman"/>
          <w:color w:val="000000"/>
          <w:lang w:val="cs-CZ"/>
        </w:rPr>
      </w:pPr>
    </w:p>
    <w:p w:rsidR="00845DF5" w:rsidRDefault="008A6491" w:rsidP="008A6491">
      <w:pPr>
        <w:spacing w:after="0" w:line="276" w:lineRule="auto"/>
        <w:jc w:val="both"/>
        <w:rPr>
          <w:rFonts w:ascii="Georgia" w:eastAsia="Times New Roman" w:hAnsi="Georgia" w:cs="Times New Roman"/>
          <w:color w:val="000000"/>
          <w:lang w:val="cs-CZ"/>
        </w:rPr>
      </w:pPr>
      <w:r w:rsidRPr="008A6491">
        <w:rPr>
          <w:rFonts w:ascii="Georgia" w:eastAsia="Times New Roman" w:hAnsi="Georgia" w:cs="Times New Roman"/>
          <w:color w:val="000000"/>
          <w:lang w:val="cs-CZ"/>
        </w:rPr>
        <w:t>Ministerstvo zahraničních věcí České republiky (dále jen „MZV“) rozhodlo podle ustanovení § 15 odst. 1 zákona č. 106/1999 Sb., o svobodném přístupu k informacím, ve znění pozdějších předpisů (dále jen „zákon č. 106/1999 Sb.“), ve spojení s § 8a odst. 2 zákona č. 10</w:t>
      </w:r>
      <w:r w:rsidR="00BF419C">
        <w:rPr>
          <w:rFonts w:ascii="Georgia" w:eastAsia="Times New Roman" w:hAnsi="Georgia" w:cs="Times New Roman"/>
          <w:color w:val="000000"/>
          <w:lang w:val="cs-CZ"/>
        </w:rPr>
        <w:t xml:space="preserve">6/1999 Sb., ve věci žádosti </w:t>
      </w:r>
      <w:r w:rsidR="00845DF5">
        <w:rPr>
          <w:rFonts w:ascii="Georgia" w:eastAsia="Times New Roman" w:hAnsi="Georgia" w:cs="Times New Roman"/>
          <w:color w:val="000000"/>
          <w:lang w:val="cs-CZ"/>
        </w:rPr>
        <w:t xml:space="preserve">p. Jana Šinágla, předsedy </w:t>
      </w:r>
      <w:r w:rsidR="00BF419C">
        <w:rPr>
          <w:rFonts w:ascii="Georgia" w:eastAsia="Times New Roman" w:hAnsi="Georgia" w:cs="Times New Roman"/>
          <w:color w:val="000000"/>
          <w:lang w:val="cs-CZ"/>
        </w:rPr>
        <w:t xml:space="preserve">spolku Sodales Solonis </w:t>
      </w:r>
      <w:r w:rsidR="00845DF5">
        <w:rPr>
          <w:rFonts w:ascii="Georgia" w:eastAsia="Times New Roman" w:hAnsi="Georgia" w:cs="Times New Roman"/>
          <w:color w:val="000000"/>
          <w:lang w:val="cs-CZ"/>
        </w:rPr>
        <w:t xml:space="preserve">(dále </w:t>
      </w:r>
      <w:r w:rsidR="00A63DC7">
        <w:rPr>
          <w:rFonts w:ascii="Georgia" w:eastAsia="Times New Roman" w:hAnsi="Georgia" w:cs="Times New Roman"/>
          <w:color w:val="000000"/>
          <w:lang w:val="cs-CZ"/>
        </w:rPr>
        <w:t>jen „žadatel“), ze dne 10. 8</w:t>
      </w:r>
      <w:r w:rsidR="00845DF5">
        <w:rPr>
          <w:rFonts w:ascii="Georgia" w:eastAsia="Times New Roman" w:hAnsi="Georgia" w:cs="Times New Roman"/>
          <w:color w:val="000000"/>
          <w:lang w:val="cs-CZ"/>
        </w:rPr>
        <w:t>. 2020</w:t>
      </w:r>
      <w:r w:rsidRPr="008A6491">
        <w:rPr>
          <w:rFonts w:ascii="Georgia" w:eastAsia="Times New Roman" w:hAnsi="Georgia" w:cs="Times New Roman"/>
          <w:color w:val="000000"/>
          <w:lang w:val="cs-CZ"/>
        </w:rPr>
        <w:t xml:space="preserve">, kterou jsou požadovány tyto informace: </w:t>
      </w:r>
    </w:p>
    <w:p w:rsidR="000C79D5" w:rsidRDefault="000C79D5" w:rsidP="008A6491">
      <w:pPr>
        <w:spacing w:after="0" w:line="276" w:lineRule="auto"/>
        <w:jc w:val="both"/>
        <w:rPr>
          <w:rFonts w:ascii="Georgia" w:eastAsia="Times New Roman" w:hAnsi="Georgia" w:cs="Times New Roman"/>
          <w:i/>
          <w:lang w:val="cs-CZ"/>
        </w:rPr>
      </w:pPr>
    </w:p>
    <w:p w:rsidR="00A63DC7" w:rsidRPr="00EB0AA8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 w:rsidRPr="00EB0AA8">
        <w:rPr>
          <w:rFonts w:ascii="Georgia" w:hAnsi="Georgia"/>
          <w:i/>
        </w:rPr>
        <w:t>Pokud víza uděluje na velvyslanectví České republiky v Maroku pan velvyslanec Viktor Lorenc, kdy a kde absolvoval řádné školení v konzulární vízové agendě s příslušným certifikátem? Uvítám jeho případné zaslání.</w:t>
      </w:r>
    </w:p>
    <w:p w:rsidR="00A63DC7" w:rsidRPr="00EB0AA8" w:rsidRDefault="00A63DC7" w:rsidP="00A63DC7">
      <w:pPr>
        <w:pStyle w:val="Odstavecseseznamem"/>
        <w:jc w:val="both"/>
        <w:rPr>
          <w:rFonts w:ascii="Georgia" w:hAnsi="Georgia"/>
          <w:i/>
        </w:rPr>
      </w:pPr>
    </w:p>
    <w:p w:rsidR="00A63DC7" w:rsidRPr="00EB0AA8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 w:rsidRPr="00EB0AA8">
        <w:rPr>
          <w:rFonts w:ascii="Georgia" w:hAnsi="Georgia"/>
          <w:i/>
        </w:rPr>
        <w:t xml:space="preserve">Jak je zajištěna koordinace činnosti velvyslance, konzula a konzulárního referenta na konzulárním a vízovém úseku v agendě, aby nedocházelo </w:t>
      </w:r>
      <w:r w:rsidR="00AB2F6E">
        <w:rPr>
          <w:rFonts w:ascii="Georgia" w:hAnsi="Georgia"/>
          <w:i/>
        </w:rPr>
        <w:br/>
      </w:r>
      <w:r w:rsidRPr="00EB0AA8">
        <w:rPr>
          <w:rFonts w:ascii="Georgia" w:hAnsi="Georgia"/>
          <w:i/>
        </w:rPr>
        <w:t>k chaosu, chybám či případnému zneužívání pravomocí? Standardně musí být zodpovědná pouze jedna osoba.</w:t>
      </w:r>
    </w:p>
    <w:p w:rsidR="00A63DC7" w:rsidRPr="00EB0AA8" w:rsidRDefault="00A63DC7" w:rsidP="00A63DC7">
      <w:pPr>
        <w:pStyle w:val="Odstavecseseznamem"/>
        <w:rPr>
          <w:rFonts w:ascii="Georgia" w:hAnsi="Georgia"/>
          <w:i/>
        </w:rPr>
      </w:pPr>
    </w:p>
    <w:p w:rsidR="00A63DC7" w:rsidRPr="00EB0AA8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 w:rsidRPr="00EB0AA8">
        <w:rPr>
          <w:rFonts w:ascii="Georgia" w:hAnsi="Georgia"/>
          <w:i/>
        </w:rPr>
        <w:t>Kdy a kým bude obsazeno místo konzula na ambasádě v Maroku?</w:t>
      </w:r>
    </w:p>
    <w:p w:rsidR="00A63DC7" w:rsidRPr="00EB0AA8" w:rsidRDefault="00A63DC7" w:rsidP="00A63DC7">
      <w:pPr>
        <w:pStyle w:val="Odstavecseseznamem"/>
        <w:rPr>
          <w:rFonts w:ascii="Georgia" w:hAnsi="Georgia"/>
          <w:i/>
        </w:rPr>
      </w:pPr>
    </w:p>
    <w:p w:rsidR="00A63DC7" w:rsidRPr="00EB0AA8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 w:rsidRPr="00EB0AA8">
        <w:rPr>
          <w:rFonts w:ascii="Georgia" w:hAnsi="Georgia"/>
          <w:i/>
        </w:rPr>
        <w:t xml:space="preserve">Jakým způsobem je zajištěna efektivnost personálních změn na ambasádě </w:t>
      </w:r>
      <w:r w:rsidR="00AB2F6E">
        <w:rPr>
          <w:rFonts w:ascii="Georgia" w:hAnsi="Georgia"/>
          <w:i/>
        </w:rPr>
        <w:br/>
      </w:r>
      <w:r w:rsidRPr="00EB0AA8">
        <w:rPr>
          <w:rFonts w:ascii="Georgia" w:hAnsi="Georgia"/>
          <w:i/>
        </w:rPr>
        <w:t>v Maroku? Konkrétně výdaje na transporty osob a jejich věcí. Proč je jeden diplomat odvolán po roce? Je to ekonomické?</w:t>
      </w:r>
    </w:p>
    <w:p w:rsidR="00A63DC7" w:rsidRPr="00EB0AA8" w:rsidRDefault="00A63DC7" w:rsidP="00A63DC7">
      <w:pPr>
        <w:pStyle w:val="Odstavecseseznamem"/>
        <w:rPr>
          <w:rFonts w:ascii="Georgia" w:hAnsi="Georgia"/>
          <w:i/>
        </w:rPr>
      </w:pPr>
    </w:p>
    <w:p w:rsidR="00A63DC7" w:rsidRPr="00EB0AA8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 w:rsidRPr="00EB0AA8">
        <w:rPr>
          <w:rFonts w:ascii="Georgia" w:hAnsi="Georgia"/>
          <w:i/>
        </w:rPr>
        <w:t>Děkuji za zaslání životopisů. Vyplývá z nich, že pí Payard a Kocurková prakticky na MZV nepracovaly. Jak je zajištěno plnění kariérních předpisů a faktu, že má každý nejprve absolvovat praxi v Praze, seznámit se podrobně s prací na ministerstvu a teprve poté vyjet na ambasádu? Rovněž z hlediska rovného přístupu ke všem pracovníkům.</w:t>
      </w:r>
    </w:p>
    <w:p w:rsidR="00A63DC7" w:rsidRPr="00EB0AA8" w:rsidRDefault="00A63DC7" w:rsidP="00A63DC7">
      <w:pPr>
        <w:pStyle w:val="Odstavecseseznamem"/>
        <w:rPr>
          <w:rFonts w:ascii="Georgia" w:hAnsi="Georgia"/>
          <w:i/>
        </w:rPr>
      </w:pPr>
    </w:p>
    <w:p w:rsidR="00A63DC7" w:rsidRPr="00EB0AA8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 w:rsidRPr="00EB0AA8">
        <w:rPr>
          <w:rFonts w:ascii="Georgia" w:hAnsi="Georgia"/>
          <w:i/>
        </w:rPr>
        <w:t xml:space="preserve">Existuje nějaký vztah mezi velvyslancem V. Lorencem, pí M. Payard </w:t>
      </w:r>
      <w:r w:rsidR="00AB2F6E">
        <w:rPr>
          <w:rFonts w:ascii="Georgia" w:hAnsi="Georgia"/>
          <w:i/>
        </w:rPr>
        <w:br/>
      </w:r>
      <w:r w:rsidRPr="00EB0AA8">
        <w:rPr>
          <w:rFonts w:ascii="Georgia" w:hAnsi="Georgia"/>
          <w:i/>
        </w:rPr>
        <w:t>a pí Kocurkovou? Příbuzenský, obchodní či přátelský?</w:t>
      </w:r>
    </w:p>
    <w:p w:rsidR="00A63DC7" w:rsidRPr="00EB0AA8" w:rsidRDefault="00A63DC7" w:rsidP="00A63DC7">
      <w:pPr>
        <w:pStyle w:val="Odstavecseseznamem"/>
        <w:rPr>
          <w:rFonts w:ascii="Georgia" w:hAnsi="Georgia"/>
          <w:i/>
        </w:rPr>
      </w:pPr>
    </w:p>
    <w:p w:rsidR="00A63DC7" w:rsidRPr="00EB0AA8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 w:rsidRPr="00EB0AA8">
        <w:rPr>
          <w:rFonts w:ascii="Georgia" w:hAnsi="Georgia"/>
          <w:i/>
        </w:rPr>
        <w:t>Jaký právní předpis upravuje jmenování a fungování inspekce MZV, kterou ministerstvo vyslalo na ambasádu v Maroku minulý rok?</w:t>
      </w:r>
    </w:p>
    <w:p w:rsidR="00A63DC7" w:rsidRPr="00EB0AA8" w:rsidRDefault="00A63DC7" w:rsidP="00A63DC7">
      <w:pPr>
        <w:pStyle w:val="Odstavecseseznamem"/>
        <w:rPr>
          <w:rFonts w:ascii="Georgia" w:hAnsi="Georgia"/>
          <w:i/>
        </w:rPr>
      </w:pPr>
    </w:p>
    <w:p w:rsidR="00A63DC7" w:rsidRPr="00EB0AA8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 w:rsidRPr="00EB0AA8">
        <w:rPr>
          <w:rFonts w:ascii="Georgia" w:hAnsi="Georgia"/>
          <w:i/>
        </w:rPr>
        <w:lastRenderedPageBreak/>
        <w:t>Jakou možnost mají zaměstnanci MZV bránit se proti případným závěrům inspekce, pokud by s nimi nesouhlasili?</w:t>
      </w:r>
    </w:p>
    <w:p w:rsidR="00A63DC7" w:rsidRPr="00EB0AA8" w:rsidRDefault="00A63DC7" w:rsidP="00A63DC7">
      <w:pPr>
        <w:pStyle w:val="Odstavecseseznamem"/>
        <w:rPr>
          <w:rFonts w:ascii="Georgia" w:hAnsi="Georgia"/>
          <w:i/>
        </w:rPr>
      </w:pPr>
    </w:p>
    <w:p w:rsidR="00A63DC7" w:rsidRPr="00EB0AA8" w:rsidRDefault="00F171E9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Žádám o zaslání závěrečné Z</w:t>
      </w:r>
      <w:r w:rsidR="00A63DC7" w:rsidRPr="00EB0AA8">
        <w:rPr>
          <w:rFonts w:ascii="Georgia" w:hAnsi="Georgia"/>
          <w:i/>
        </w:rPr>
        <w:t xml:space="preserve">právy inspekce MZV z podzimu 2019 </w:t>
      </w:r>
      <w:r>
        <w:rPr>
          <w:rFonts w:ascii="Georgia" w:hAnsi="Georgia"/>
          <w:i/>
        </w:rPr>
        <w:br/>
      </w:r>
      <w:r w:rsidR="00A63DC7" w:rsidRPr="00EB0AA8">
        <w:rPr>
          <w:rFonts w:ascii="Georgia" w:hAnsi="Georgia"/>
          <w:i/>
        </w:rPr>
        <w:t>v Maroku.</w:t>
      </w:r>
    </w:p>
    <w:p w:rsidR="00A63DC7" w:rsidRPr="00EB0AA8" w:rsidRDefault="00A63DC7" w:rsidP="00A63DC7">
      <w:pPr>
        <w:pStyle w:val="Odstavecseseznamem"/>
        <w:rPr>
          <w:rFonts w:ascii="Georgia" w:hAnsi="Georgia"/>
          <w:i/>
        </w:rPr>
      </w:pPr>
    </w:p>
    <w:p w:rsidR="00A63DC7" w:rsidRPr="00A63DC7" w:rsidRDefault="00A63DC7" w:rsidP="00A63DC7">
      <w:pPr>
        <w:pStyle w:val="Odstavecseseznamem"/>
        <w:numPr>
          <w:ilvl w:val="0"/>
          <w:numId w:val="2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Jsou </w:t>
      </w:r>
      <w:r w:rsidRPr="00EB0AA8">
        <w:rPr>
          <w:rFonts w:ascii="Georgia" w:hAnsi="Georgia"/>
          <w:i/>
        </w:rPr>
        <w:t>všichni čeští zaměstnanci velvyslanectví v Maroku vlastníky diplomatického pasu? Pokud nikoliv, kdo ze zaměstnanců je jeho vlastníkem?</w:t>
      </w:r>
    </w:p>
    <w:p w:rsidR="00A63DC7" w:rsidRPr="00F171E9" w:rsidRDefault="008A6491" w:rsidP="00D72734">
      <w:pPr>
        <w:rPr>
          <w:rFonts w:ascii="Georgia" w:hAnsi="Georgia"/>
          <w:color w:val="000000"/>
        </w:rPr>
      </w:pPr>
      <w:r w:rsidRPr="00845DF5">
        <w:rPr>
          <w:rFonts w:ascii="Georgia" w:hAnsi="Georgia"/>
          <w:color w:val="000000"/>
        </w:rPr>
        <w:t xml:space="preserve">tak, že žádost se </w:t>
      </w:r>
    </w:p>
    <w:p w:rsidR="008A6491" w:rsidRPr="008A6491" w:rsidRDefault="008A6491" w:rsidP="00A63DC7">
      <w:pPr>
        <w:spacing w:before="120" w:after="200" w:line="276" w:lineRule="auto"/>
        <w:jc w:val="both"/>
        <w:rPr>
          <w:rFonts w:ascii="Georgia" w:eastAsia="Times New Roman" w:hAnsi="Georgia" w:cs="Times New Roman"/>
          <w:b/>
          <w:bCs/>
          <w:color w:val="000000"/>
          <w:lang w:val="cs-CZ"/>
        </w:rPr>
      </w:pPr>
      <w:r w:rsidRPr="008A6491">
        <w:rPr>
          <w:rFonts w:ascii="Georgia" w:eastAsia="Times New Roman" w:hAnsi="Georgia" w:cs="Times New Roman"/>
          <w:b/>
          <w:bCs/>
          <w:color w:val="000000"/>
          <w:lang w:val="cs-CZ"/>
        </w:rPr>
        <w:t>částečně o</w:t>
      </w:r>
      <w:r w:rsidR="000C79D5">
        <w:rPr>
          <w:rFonts w:ascii="Georgia" w:eastAsia="Times New Roman" w:hAnsi="Georgia" w:cs="Times New Roman"/>
          <w:b/>
          <w:bCs/>
          <w:color w:val="000000"/>
          <w:lang w:val="cs-CZ"/>
        </w:rPr>
        <w:t>dmí</w:t>
      </w:r>
      <w:r w:rsidR="00A63DC7">
        <w:rPr>
          <w:rFonts w:ascii="Georgia" w:eastAsia="Times New Roman" w:hAnsi="Georgia" w:cs="Times New Roman"/>
          <w:b/>
          <w:bCs/>
          <w:color w:val="000000"/>
          <w:lang w:val="cs-CZ"/>
        </w:rPr>
        <w:t>tá, a to v rozsahu bodu 9. žádosti, ve kterém</w:t>
      </w:r>
      <w:r w:rsidR="00845DF5">
        <w:rPr>
          <w:rFonts w:ascii="Georgia" w:eastAsia="Times New Roman" w:hAnsi="Georgia" w:cs="Times New Roman"/>
          <w:b/>
          <w:bCs/>
          <w:color w:val="000000"/>
          <w:lang w:val="cs-CZ"/>
        </w:rPr>
        <w:t xml:space="preserve"> žadatel požaduje</w:t>
      </w:r>
      <w:r w:rsidR="00F171E9">
        <w:rPr>
          <w:rFonts w:ascii="Georgia" w:eastAsia="Times New Roman" w:hAnsi="Georgia" w:cs="Times New Roman"/>
          <w:b/>
          <w:bCs/>
          <w:color w:val="000000"/>
          <w:lang w:val="cs-CZ"/>
        </w:rPr>
        <w:t xml:space="preserve"> zaslání závěrečné Z</w:t>
      </w:r>
      <w:r w:rsidR="00A63DC7">
        <w:rPr>
          <w:rFonts w:ascii="Georgia" w:eastAsia="Times New Roman" w:hAnsi="Georgia" w:cs="Times New Roman"/>
          <w:b/>
          <w:bCs/>
          <w:color w:val="000000"/>
          <w:lang w:val="cs-CZ"/>
        </w:rPr>
        <w:t xml:space="preserve">právy inspekce MZV z podzimu 2019 </w:t>
      </w:r>
      <w:r w:rsidR="00F171E9">
        <w:rPr>
          <w:rFonts w:ascii="Georgia" w:eastAsia="Times New Roman" w:hAnsi="Georgia" w:cs="Times New Roman"/>
          <w:b/>
          <w:bCs/>
          <w:color w:val="000000"/>
          <w:lang w:val="cs-CZ"/>
        </w:rPr>
        <w:br/>
      </w:r>
      <w:r w:rsidR="00A63DC7">
        <w:rPr>
          <w:rFonts w:ascii="Georgia" w:eastAsia="Times New Roman" w:hAnsi="Georgia" w:cs="Times New Roman"/>
          <w:b/>
          <w:bCs/>
          <w:color w:val="000000"/>
          <w:lang w:val="cs-CZ"/>
        </w:rPr>
        <w:t>v Maroku</w:t>
      </w:r>
      <w:r w:rsidRPr="008A6491">
        <w:rPr>
          <w:rFonts w:ascii="Georgia" w:eastAsia="Times New Roman" w:hAnsi="Georgia" w:cs="Times New Roman"/>
          <w:b/>
          <w:bCs/>
          <w:color w:val="000000"/>
          <w:lang w:val="cs-CZ"/>
        </w:rPr>
        <w:t>.</w:t>
      </w:r>
    </w:p>
    <w:p w:rsidR="008A6491" w:rsidRPr="008A6491" w:rsidRDefault="008A6491" w:rsidP="008A6491">
      <w:pPr>
        <w:spacing w:before="120" w:after="200" w:line="276" w:lineRule="auto"/>
        <w:ind w:firstLine="708"/>
        <w:jc w:val="both"/>
        <w:rPr>
          <w:rFonts w:ascii="Georgia" w:eastAsia="Times New Roman" w:hAnsi="Georgia" w:cs="Times New Roman"/>
          <w:b/>
          <w:bCs/>
          <w:color w:val="000000"/>
          <w:lang w:val="cs-CZ"/>
        </w:rPr>
      </w:pPr>
    </w:p>
    <w:p w:rsidR="008A6491" w:rsidRDefault="008A6491" w:rsidP="008A6491">
      <w:pPr>
        <w:spacing w:before="120" w:after="200" w:line="276" w:lineRule="auto"/>
        <w:jc w:val="center"/>
        <w:rPr>
          <w:rFonts w:ascii="Georgia" w:eastAsia="Times New Roman" w:hAnsi="Georgia" w:cs="Times New Roman"/>
          <w:b/>
          <w:bCs/>
          <w:color w:val="000000"/>
          <w:lang w:val="cs-CZ"/>
        </w:rPr>
      </w:pPr>
      <w:r w:rsidRPr="008A6491">
        <w:rPr>
          <w:rFonts w:ascii="Georgia" w:eastAsia="Times New Roman" w:hAnsi="Georgia" w:cs="Times New Roman"/>
          <w:b/>
          <w:bCs/>
          <w:color w:val="000000"/>
          <w:lang w:val="cs-CZ"/>
        </w:rPr>
        <w:t>Odůvodnění:</w:t>
      </w:r>
    </w:p>
    <w:p w:rsidR="00A63DC7" w:rsidRPr="00A63DC7" w:rsidRDefault="00A63DC7" w:rsidP="00A63DC7">
      <w:pPr>
        <w:spacing w:before="120" w:line="360" w:lineRule="auto"/>
        <w:jc w:val="both"/>
        <w:rPr>
          <w:rFonts w:ascii="Georgia" w:hAnsi="Georgia"/>
          <w:color w:val="000000"/>
          <w:lang w:val="cs-CZ"/>
        </w:rPr>
      </w:pPr>
      <w:r w:rsidRPr="00A63DC7">
        <w:rPr>
          <w:rFonts w:ascii="Georgia" w:hAnsi="Georgia"/>
          <w:i/>
          <w:color w:val="000000"/>
          <w:lang w:val="cs-CZ"/>
        </w:rPr>
        <w:t>Zaprvé</w:t>
      </w:r>
      <w:r>
        <w:rPr>
          <w:rFonts w:ascii="Georgia" w:hAnsi="Georgia"/>
          <w:color w:val="000000"/>
          <w:lang w:val="cs-CZ"/>
        </w:rPr>
        <w:t>, požadovaná zpráva GIA</w:t>
      </w:r>
      <w:r w:rsidRPr="00A63DC7">
        <w:rPr>
          <w:rFonts w:ascii="Georgia" w:hAnsi="Georgia"/>
          <w:color w:val="000000"/>
          <w:lang w:val="cs-CZ"/>
        </w:rPr>
        <w:t xml:space="preserve"> je výstupem vnitřní kontroly v rámci manažerského řízení MZV a jako taková je, v souladu s vnitřním předpisem, klasifikována jako tzv. chráněná informace. Chráněným informacím je přitom v rámci MZV zajištěna odpovídající ochrana, a to již při jejím vzniku, manipulaci a nakládání s ní, přístupem k ní, při její archivaci či likvidaci.</w:t>
      </w:r>
    </w:p>
    <w:p w:rsidR="00A63DC7" w:rsidRPr="00A63DC7" w:rsidRDefault="00A63DC7" w:rsidP="00A63DC7">
      <w:pPr>
        <w:spacing w:before="120" w:line="360" w:lineRule="auto"/>
        <w:jc w:val="both"/>
        <w:rPr>
          <w:rFonts w:ascii="Georgia" w:hAnsi="Georgia"/>
          <w:color w:val="000000"/>
          <w:lang w:val="cs-CZ"/>
        </w:rPr>
      </w:pPr>
      <w:r w:rsidRPr="00A63DC7">
        <w:rPr>
          <w:rFonts w:ascii="Georgia" w:hAnsi="Georgia"/>
          <w:i/>
          <w:color w:val="000000"/>
          <w:lang w:val="cs-CZ"/>
        </w:rPr>
        <w:t>Zadruhé, z</w:t>
      </w:r>
      <w:r w:rsidRPr="00A63DC7">
        <w:rPr>
          <w:rFonts w:ascii="Georgia" w:hAnsi="Georgia"/>
          <w:color w:val="000000"/>
          <w:lang w:val="cs-CZ"/>
        </w:rPr>
        <w:t>práva GIA se jako taková vztahuje výlučně k vnitřním zá</w:t>
      </w:r>
      <w:r>
        <w:rPr>
          <w:rFonts w:ascii="Georgia" w:hAnsi="Georgia"/>
          <w:color w:val="000000"/>
          <w:lang w:val="cs-CZ"/>
        </w:rPr>
        <w:t>ležitostem MZV, resp. ZÚ Maroko</w:t>
      </w:r>
      <w:r w:rsidRPr="00A63DC7">
        <w:rPr>
          <w:rFonts w:ascii="Georgia" w:hAnsi="Georgia"/>
          <w:color w:val="000000"/>
          <w:lang w:val="cs-CZ"/>
        </w:rPr>
        <w:t>, a nijak se netýká a ani neovlivňu</w:t>
      </w:r>
      <w:r>
        <w:rPr>
          <w:rFonts w:ascii="Georgia" w:hAnsi="Georgia"/>
          <w:color w:val="000000"/>
          <w:lang w:val="cs-CZ"/>
        </w:rPr>
        <w:t>je činnost MZV, resp. ZÚ Maroko</w:t>
      </w:r>
      <w:r w:rsidRPr="00A63DC7">
        <w:rPr>
          <w:rFonts w:ascii="Georgia" w:hAnsi="Georgia"/>
          <w:color w:val="000000"/>
          <w:lang w:val="cs-CZ"/>
        </w:rPr>
        <w:t>, navenek</w:t>
      </w:r>
      <w:r>
        <w:rPr>
          <w:rFonts w:ascii="Georgia" w:hAnsi="Georgia"/>
          <w:color w:val="000000"/>
          <w:lang w:val="cs-CZ"/>
        </w:rPr>
        <w:t xml:space="preserve">, ve vztahu k </w:t>
      </w:r>
      <w:r w:rsidRPr="00A63DC7">
        <w:rPr>
          <w:rFonts w:ascii="Georgia" w:hAnsi="Georgia"/>
          <w:color w:val="000000"/>
          <w:lang w:val="cs-CZ"/>
        </w:rPr>
        <w:t xml:space="preserve">jiným subjektům stojícím vně MZV. </w:t>
      </w:r>
    </w:p>
    <w:p w:rsidR="00A63DC7" w:rsidRPr="00A63DC7" w:rsidRDefault="00A63DC7" w:rsidP="00A63DC7">
      <w:pPr>
        <w:spacing w:before="120" w:line="360" w:lineRule="auto"/>
        <w:jc w:val="both"/>
        <w:rPr>
          <w:rFonts w:ascii="Georgia" w:hAnsi="Georgia"/>
          <w:color w:val="000000"/>
          <w:lang w:val="cs-CZ"/>
        </w:rPr>
      </w:pPr>
      <w:r>
        <w:rPr>
          <w:rFonts w:ascii="Georgia" w:hAnsi="Georgia"/>
          <w:i/>
          <w:color w:val="000000"/>
          <w:lang w:val="cs-CZ"/>
        </w:rPr>
        <w:t>Zatřetí,</w:t>
      </w:r>
      <w:r w:rsidRPr="00A63DC7">
        <w:rPr>
          <w:rFonts w:ascii="Georgia" w:hAnsi="Georgia"/>
          <w:i/>
          <w:color w:val="000000"/>
          <w:lang w:val="cs-CZ"/>
        </w:rPr>
        <w:t xml:space="preserve"> </w:t>
      </w:r>
      <w:r w:rsidRPr="00A63DC7">
        <w:rPr>
          <w:rFonts w:ascii="Georgia" w:hAnsi="Georgia"/>
          <w:color w:val="000000"/>
          <w:lang w:val="cs-CZ"/>
        </w:rPr>
        <w:t>žádným subjektům stojícím vně MZV se touto zprávou GIA, anebo na jejím základě, neukládají autoritativně žádné povinnosti, ani se jim neodnímají či neomezují žádná práva.</w:t>
      </w:r>
    </w:p>
    <w:p w:rsidR="00A63DC7" w:rsidRPr="00AB2F6E" w:rsidRDefault="00A63DC7" w:rsidP="00A63DC7">
      <w:pPr>
        <w:spacing w:before="120" w:line="360" w:lineRule="auto"/>
        <w:jc w:val="both"/>
        <w:rPr>
          <w:rFonts w:ascii="Georgia" w:hAnsi="Georgia"/>
          <w:i/>
          <w:color w:val="000000"/>
        </w:rPr>
      </w:pPr>
      <w:r w:rsidRPr="00AB2F6E">
        <w:rPr>
          <w:rFonts w:ascii="Georgia" w:hAnsi="Georgia"/>
          <w:i/>
          <w:color w:val="000000"/>
          <w:lang w:val="cs-CZ"/>
        </w:rPr>
        <w:t>Začtvrté</w:t>
      </w:r>
      <w:r w:rsidRPr="00AB2F6E">
        <w:rPr>
          <w:rFonts w:ascii="Georgia" w:hAnsi="Georgia"/>
          <w:i/>
          <w:color w:val="000000"/>
          <w:lang w:val="cs-CZ"/>
        </w:rPr>
        <w:t xml:space="preserve">, </w:t>
      </w:r>
      <w:r w:rsidRPr="00AB2F6E">
        <w:rPr>
          <w:rFonts w:ascii="Georgia" w:hAnsi="Georgia"/>
          <w:color w:val="000000"/>
          <w:lang w:val="cs-CZ"/>
        </w:rPr>
        <w:t xml:space="preserve">vzhledem k tomu, že zpráva GIA obsahuje komentáře </w:t>
      </w:r>
      <w:r w:rsidRPr="00AB2F6E">
        <w:rPr>
          <w:rFonts w:ascii="Georgia" w:hAnsi="Georgia"/>
          <w:lang w:val="cs-CZ"/>
        </w:rPr>
        <w:t>interního a </w:t>
      </w:r>
      <w:r w:rsidR="00F171E9" w:rsidRPr="00AB2F6E">
        <w:rPr>
          <w:rFonts w:ascii="Georgia" w:hAnsi="Georgia"/>
          <w:lang w:val="cs-CZ"/>
        </w:rPr>
        <w:t xml:space="preserve">citlivého charakteru, </w:t>
      </w:r>
      <w:r w:rsidRPr="00AB2F6E">
        <w:rPr>
          <w:rFonts w:ascii="Georgia" w:hAnsi="Georgia"/>
          <w:lang w:val="cs-CZ"/>
        </w:rPr>
        <w:t>určené řídícím útvarům v ústředí MZV a týkající se</w:t>
      </w:r>
      <w:r w:rsidRPr="00AB2F6E">
        <w:rPr>
          <w:rFonts w:ascii="Georgia" w:hAnsi="Georgia"/>
          <w:lang w:val="cs-CZ"/>
        </w:rPr>
        <w:t xml:space="preserve"> fungování ZÚ Maroko</w:t>
      </w:r>
      <w:r w:rsidRPr="00AB2F6E">
        <w:rPr>
          <w:rFonts w:ascii="Georgia" w:hAnsi="Georgia"/>
          <w:lang w:val="cs-CZ"/>
        </w:rPr>
        <w:t>,</w:t>
      </w:r>
      <w:r w:rsidR="00F171E9" w:rsidRPr="00AB2F6E">
        <w:rPr>
          <w:rFonts w:ascii="Georgia" w:hAnsi="Georgia"/>
          <w:lang w:val="cs-CZ"/>
        </w:rPr>
        <w:t xml:space="preserve"> </w:t>
      </w:r>
      <w:r w:rsidRPr="00AB2F6E">
        <w:rPr>
          <w:rFonts w:ascii="Georgia" w:hAnsi="Georgia"/>
          <w:lang w:val="cs-CZ"/>
        </w:rPr>
        <w:t xml:space="preserve">je nezbytné přístup k této zprávě ze strany třetích osob omezit. </w:t>
      </w:r>
      <w:r w:rsidRPr="00AB2F6E">
        <w:rPr>
          <w:rFonts w:ascii="Georgia" w:hAnsi="Georgia"/>
        </w:rPr>
        <w:t xml:space="preserve">Vzhledem k tomu, že v předmětné zprávě GIA nelze striktně oddělit části, na které se vztahuje tato zákonná výjimka od částí ostatních, není možno poskytnout tuto zprávu jako </w:t>
      </w:r>
      <w:bookmarkStart w:id="0" w:name="_GoBack"/>
      <w:r w:rsidRPr="00AB2F6E">
        <w:rPr>
          <w:rFonts w:ascii="Georgia" w:hAnsi="Georgia"/>
        </w:rPr>
        <w:t>celek.</w:t>
      </w:r>
    </w:p>
    <w:bookmarkEnd w:id="0"/>
    <w:p w:rsidR="00A63DC7" w:rsidRPr="00AB2F6E" w:rsidRDefault="00A63DC7" w:rsidP="00F171E9">
      <w:pPr>
        <w:spacing w:before="120" w:line="360" w:lineRule="auto"/>
        <w:jc w:val="both"/>
        <w:rPr>
          <w:rFonts w:ascii="Georgia" w:hAnsi="Georgia"/>
          <w:color w:val="000000"/>
          <w:lang w:val="pt-PT"/>
        </w:rPr>
      </w:pPr>
      <w:r w:rsidRPr="00AB2F6E">
        <w:rPr>
          <w:rFonts w:ascii="Georgia" w:hAnsi="Georgia"/>
          <w:color w:val="000000"/>
        </w:rPr>
        <w:t xml:space="preserve">Na základě shora uvedeného je tedy na místě, žádost o informace v této věci odmítnout podle § 15 odst. </w:t>
      </w:r>
      <w:r w:rsidRPr="00AB2F6E">
        <w:rPr>
          <w:rFonts w:ascii="Georgia" w:hAnsi="Georgia"/>
          <w:color w:val="000000"/>
          <w:lang w:val="pt-PT"/>
        </w:rPr>
        <w:t>1 ve spojení s § 11 odst. 1 písm. a) a písm. e) zákona č. 106/1999 Sb.</w:t>
      </w:r>
    </w:p>
    <w:p w:rsidR="00A63DC7" w:rsidRPr="00AB2F6E" w:rsidRDefault="00A63DC7" w:rsidP="00A63DC7">
      <w:pPr>
        <w:spacing w:before="120" w:after="200" w:line="276" w:lineRule="auto"/>
        <w:jc w:val="both"/>
        <w:rPr>
          <w:rFonts w:ascii="Georgia" w:eastAsia="Times New Roman" w:hAnsi="Georgia" w:cs="Times New Roman"/>
          <w:b/>
          <w:bCs/>
          <w:color w:val="000000"/>
          <w:lang w:val="pt-PT"/>
        </w:rPr>
      </w:pPr>
    </w:p>
    <w:p w:rsidR="00A63DC7" w:rsidRDefault="00A63DC7" w:rsidP="008A6491">
      <w:pPr>
        <w:spacing w:before="120" w:after="200" w:line="276" w:lineRule="auto"/>
        <w:jc w:val="center"/>
        <w:rPr>
          <w:rFonts w:ascii="Georgia" w:eastAsia="Times New Roman" w:hAnsi="Georgia" w:cs="Times New Roman"/>
          <w:b/>
          <w:bCs/>
          <w:color w:val="000000"/>
          <w:lang w:val="cs-CZ"/>
        </w:rPr>
      </w:pPr>
    </w:p>
    <w:p w:rsidR="00A63DC7" w:rsidRPr="008A6491" w:rsidRDefault="00A63DC7" w:rsidP="008A6491">
      <w:pPr>
        <w:spacing w:before="120" w:after="200" w:line="276" w:lineRule="auto"/>
        <w:jc w:val="center"/>
        <w:rPr>
          <w:rFonts w:ascii="Georgia" w:eastAsia="Times New Roman" w:hAnsi="Georgia" w:cs="Times New Roman"/>
          <w:b/>
          <w:bCs/>
          <w:color w:val="000000"/>
          <w:lang w:val="cs-CZ"/>
        </w:rPr>
      </w:pPr>
    </w:p>
    <w:p w:rsidR="008A6491" w:rsidRPr="008A6491" w:rsidRDefault="008A6491" w:rsidP="008A6491">
      <w:pPr>
        <w:spacing w:after="200" w:line="276" w:lineRule="auto"/>
        <w:jc w:val="center"/>
        <w:rPr>
          <w:rFonts w:ascii="Georgia" w:eastAsia="Times New Roman" w:hAnsi="Georgia" w:cs="Times New Roman"/>
          <w:b/>
          <w:lang w:val="cs-CZ"/>
        </w:rPr>
      </w:pPr>
      <w:r w:rsidRPr="008A6491">
        <w:rPr>
          <w:rFonts w:ascii="Georgia" w:eastAsia="Times New Roman" w:hAnsi="Georgia" w:cs="Times New Roman"/>
          <w:b/>
          <w:lang w:val="cs-CZ"/>
        </w:rPr>
        <w:lastRenderedPageBreak/>
        <w:t>Poučení:</w:t>
      </w:r>
    </w:p>
    <w:p w:rsidR="008A6491" w:rsidRPr="008A6491" w:rsidRDefault="008A6491" w:rsidP="008A6491">
      <w:pPr>
        <w:spacing w:after="200" w:line="276" w:lineRule="auto"/>
        <w:jc w:val="both"/>
        <w:rPr>
          <w:rFonts w:ascii="Georgia" w:eastAsia="Times New Roman" w:hAnsi="Georgia" w:cs="Times New Roman"/>
          <w:lang w:val="cs-CZ"/>
        </w:rPr>
      </w:pPr>
      <w:r w:rsidRPr="008A6491">
        <w:rPr>
          <w:rFonts w:ascii="Georgia" w:eastAsia="Times New Roman" w:hAnsi="Georgia" w:cs="Times New Roman"/>
          <w:lang w:val="cs-CZ"/>
        </w:rPr>
        <w:t xml:space="preserve">Proti tomuto rozhodnutí lze v souladu s § 16 odst. 1 zákona č. 106/1999 Sb. </w:t>
      </w:r>
      <w:r w:rsidR="00AB2F6E">
        <w:rPr>
          <w:rFonts w:ascii="Georgia" w:eastAsia="Times New Roman" w:hAnsi="Georgia" w:cs="Times New Roman"/>
          <w:lang w:val="cs-CZ"/>
        </w:rPr>
        <w:br/>
      </w:r>
      <w:r w:rsidRPr="008A6491">
        <w:rPr>
          <w:rFonts w:ascii="Georgia" w:eastAsia="Times New Roman" w:hAnsi="Georgia" w:cs="Times New Roman"/>
          <w:lang w:val="cs-CZ"/>
        </w:rPr>
        <w:t xml:space="preserve">o svobodném přístupu k informacím, </w:t>
      </w:r>
      <w:r w:rsidRPr="008A6491">
        <w:rPr>
          <w:rFonts w:ascii="Georgia" w:eastAsia="Times New Roman" w:hAnsi="Georgia" w:cs="Georgia"/>
          <w:color w:val="000000"/>
          <w:lang w:val="cs-CZ" w:eastAsia="cs-CZ"/>
        </w:rPr>
        <w:t>ve spojení s § 152 zákona č. 500/2004 Sb., správní řád, ve znění pozdějších předpisů,</w:t>
      </w:r>
      <w:r w:rsidRPr="008A6491">
        <w:rPr>
          <w:rFonts w:ascii="Georgia" w:eastAsia="Times New Roman" w:hAnsi="Georgia" w:cs="Times New Roman"/>
          <w:lang w:val="cs-CZ"/>
        </w:rPr>
        <w:t xml:space="preserve"> podat rozklad k ministrovi zahraničních věcí do 15-ti dnů ode dne jeho doručení.</w:t>
      </w:r>
    </w:p>
    <w:p w:rsidR="008A6491" w:rsidRPr="008A6491" w:rsidRDefault="008A6491" w:rsidP="008A6491">
      <w:pPr>
        <w:spacing w:after="200" w:line="276" w:lineRule="auto"/>
        <w:rPr>
          <w:rFonts w:ascii="Georgia" w:eastAsia="Times New Roman" w:hAnsi="Georgia" w:cs="Times New Roman"/>
          <w:lang w:val="cs-CZ"/>
        </w:rPr>
      </w:pPr>
    </w:p>
    <w:p w:rsidR="008A6491" w:rsidRPr="008A6491" w:rsidRDefault="008A6491" w:rsidP="008A6491">
      <w:pPr>
        <w:spacing w:after="200" w:line="276" w:lineRule="auto"/>
        <w:rPr>
          <w:rFonts w:ascii="Georgia" w:eastAsia="Times New Roman" w:hAnsi="Georgia" w:cs="Times New Roman"/>
          <w:lang w:val="cs-CZ"/>
        </w:rPr>
      </w:pPr>
    </w:p>
    <w:p w:rsidR="008A6491" w:rsidRPr="008A6491" w:rsidRDefault="008A6491" w:rsidP="008A6491">
      <w:pPr>
        <w:spacing w:after="0" w:line="276" w:lineRule="auto"/>
        <w:rPr>
          <w:rFonts w:ascii="Georgia" w:eastAsia="Times New Roman" w:hAnsi="Georgia" w:cs="Times New Roman"/>
          <w:lang w:val="cs-CZ"/>
        </w:rPr>
      </w:pPr>
      <w:r w:rsidRPr="008A6491">
        <w:rPr>
          <w:rFonts w:ascii="Georgia" w:eastAsia="Times New Roman" w:hAnsi="Georgia" w:cs="Times New Roman"/>
          <w:lang w:val="cs-CZ"/>
        </w:rPr>
        <w:t xml:space="preserve">                                                                                     Mgr. Zuzana Štíchová</w:t>
      </w:r>
    </w:p>
    <w:p w:rsidR="008A6491" w:rsidRPr="008A6491" w:rsidRDefault="008A6491" w:rsidP="008A6491">
      <w:pPr>
        <w:spacing w:after="0" w:line="276" w:lineRule="auto"/>
        <w:rPr>
          <w:rFonts w:ascii="Georgia" w:eastAsia="Times New Roman" w:hAnsi="Georgia" w:cs="Times New Roman"/>
          <w:lang w:val="cs-CZ"/>
        </w:rPr>
      </w:pPr>
      <w:r w:rsidRPr="008A6491">
        <w:rPr>
          <w:rFonts w:ascii="Georgia" w:eastAsia="Times New Roman" w:hAnsi="Georgia" w:cs="Times New Roman"/>
          <w:lang w:val="cs-CZ"/>
        </w:rPr>
        <w:t xml:space="preserve">                                                                 ředitelka odboru komunikace a mluvčí MZV</w:t>
      </w:r>
    </w:p>
    <w:p w:rsidR="008A6491" w:rsidRPr="008A6491" w:rsidRDefault="008A6491" w:rsidP="008A6491">
      <w:pPr>
        <w:spacing w:after="200" w:line="276" w:lineRule="auto"/>
        <w:jc w:val="both"/>
        <w:rPr>
          <w:rFonts w:ascii="Georgia" w:eastAsia="Times New Roman" w:hAnsi="Georgia" w:cs="Times New Roman"/>
          <w:lang w:val="cs-CZ"/>
        </w:rPr>
      </w:pPr>
    </w:p>
    <w:p w:rsidR="00F171E9" w:rsidRDefault="00F171E9" w:rsidP="00B45DCD">
      <w:pPr>
        <w:spacing w:after="0" w:line="276" w:lineRule="auto"/>
        <w:jc w:val="both"/>
        <w:rPr>
          <w:rFonts w:ascii="Georgia" w:eastAsia="Times New Roman" w:hAnsi="Georgia" w:cs="Times New Roman"/>
          <w:lang w:val="cs-CZ"/>
        </w:rPr>
      </w:pPr>
    </w:p>
    <w:p w:rsidR="00303D2C" w:rsidRDefault="00303D2C" w:rsidP="00B45DCD">
      <w:pPr>
        <w:spacing w:after="0" w:line="276" w:lineRule="auto"/>
        <w:jc w:val="both"/>
        <w:rPr>
          <w:rFonts w:ascii="Georgia" w:eastAsia="Times New Roman" w:hAnsi="Georgia" w:cs="Times New Roman"/>
          <w:lang w:val="cs-CZ"/>
        </w:rPr>
      </w:pPr>
      <w:r>
        <w:rPr>
          <w:rFonts w:ascii="Georgia" w:eastAsia="Times New Roman" w:hAnsi="Georgia" w:cs="Times New Roman"/>
          <w:lang w:val="cs-CZ"/>
        </w:rPr>
        <w:t>Vážený pan</w:t>
      </w:r>
    </w:p>
    <w:p w:rsidR="00303D2C" w:rsidRDefault="00303D2C" w:rsidP="00B45DCD">
      <w:pPr>
        <w:spacing w:after="0" w:line="276" w:lineRule="auto"/>
        <w:jc w:val="both"/>
        <w:rPr>
          <w:rFonts w:ascii="Georgia" w:eastAsia="Times New Roman" w:hAnsi="Georgia" w:cs="Times New Roman"/>
          <w:lang w:val="cs-CZ"/>
        </w:rPr>
      </w:pPr>
      <w:r>
        <w:rPr>
          <w:rFonts w:ascii="Georgia" w:eastAsia="Times New Roman" w:hAnsi="Georgia" w:cs="Times New Roman"/>
          <w:lang w:val="cs-CZ"/>
        </w:rPr>
        <w:t>Jan Šinágl</w:t>
      </w:r>
    </w:p>
    <w:p w:rsidR="008A6491" w:rsidRDefault="00303D2C" w:rsidP="00B45DCD">
      <w:pPr>
        <w:spacing w:after="0" w:line="276" w:lineRule="auto"/>
        <w:jc w:val="both"/>
        <w:rPr>
          <w:rFonts w:ascii="Georgia" w:eastAsia="Times New Roman" w:hAnsi="Georgia" w:cs="Times New Roman"/>
          <w:lang w:val="cs-CZ"/>
        </w:rPr>
      </w:pPr>
      <w:r>
        <w:rPr>
          <w:rFonts w:ascii="Georgia" w:eastAsia="Times New Roman" w:hAnsi="Georgia" w:cs="Times New Roman"/>
          <w:lang w:val="cs-CZ"/>
        </w:rPr>
        <w:t>Sodales Solonis z.s</w:t>
      </w:r>
    </w:p>
    <w:p w:rsidR="00303D2C" w:rsidRDefault="00303D2C" w:rsidP="00B45DCD">
      <w:pPr>
        <w:spacing w:after="0" w:line="276" w:lineRule="auto"/>
        <w:jc w:val="both"/>
        <w:rPr>
          <w:rFonts w:ascii="Georgia" w:eastAsia="Times New Roman" w:hAnsi="Georgia" w:cs="Times New Roman"/>
          <w:lang w:val="cs-CZ"/>
        </w:rPr>
      </w:pPr>
      <w:r>
        <w:rPr>
          <w:rFonts w:ascii="Georgia" w:eastAsia="Times New Roman" w:hAnsi="Georgia" w:cs="Times New Roman"/>
          <w:lang w:val="cs-CZ"/>
        </w:rPr>
        <w:t>IČO: 22848347</w:t>
      </w:r>
    </w:p>
    <w:p w:rsidR="00303D2C" w:rsidRDefault="00303D2C" w:rsidP="00B45DCD">
      <w:pPr>
        <w:spacing w:after="0" w:line="276" w:lineRule="auto"/>
        <w:jc w:val="both"/>
        <w:rPr>
          <w:rFonts w:ascii="Georgia" w:eastAsia="Times New Roman" w:hAnsi="Georgia" w:cs="Times New Roman"/>
          <w:lang w:val="cs-CZ"/>
        </w:rPr>
      </w:pPr>
      <w:r>
        <w:rPr>
          <w:rFonts w:ascii="Georgia" w:eastAsia="Times New Roman" w:hAnsi="Georgia" w:cs="Times New Roman"/>
          <w:lang w:val="cs-CZ"/>
        </w:rPr>
        <w:t>Ulice bratří Nejedlých 335</w:t>
      </w:r>
    </w:p>
    <w:p w:rsidR="00303D2C" w:rsidRDefault="00303D2C" w:rsidP="00B45DCD">
      <w:pPr>
        <w:spacing w:after="0" w:line="276" w:lineRule="auto"/>
        <w:jc w:val="both"/>
        <w:rPr>
          <w:rFonts w:ascii="Georgia" w:eastAsia="Times New Roman" w:hAnsi="Georgia" w:cs="Times New Roman"/>
          <w:lang w:val="cs-CZ"/>
        </w:rPr>
      </w:pPr>
      <w:r>
        <w:rPr>
          <w:rFonts w:ascii="Georgia" w:eastAsia="Times New Roman" w:hAnsi="Georgia" w:cs="Times New Roman"/>
          <w:lang w:val="cs-CZ"/>
        </w:rPr>
        <w:t>267 53 Žebrák</w:t>
      </w:r>
    </w:p>
    <w:p w:rsidR="008A6491" w:rsidRPr="008A6491" w:rsidRDefault="00303D2C" w:rsidP="00B45DCD">
      <w:pPr>
        <w:spacing w:after="0" w:line="276" w:lineRule="auto"/>
        <w:jc w:val="both"/>
        <w:rPr>
          <w:rFonts w:ascii="Georgia" w:eastAsia="Times New Roman" w:hAnsi="Georgia" w:cs="Times New Roman"/>
          <w:lang w:val="cs-CZ"/>
        </w:rPr>
      </w:pPr>
      <w:r>
        <w:rPr>
          <w:rFonts w:ascii="Georgia" w:eastAsia="Times New Roman" w:hAnsi="Georgia" w:cs="Times New Roman"/>
          <w:lang w:val="cs-CZ"/>
        </w:rPr>
        <w:t xml:space="preserve">ID DS: </w:t>
      </w:r>
      <w:r w:rsidR="00D72734">
        <w:rPr>
          <w:rFonts w:ascii="Georgia" w:eastAsia="Times New Roman" w:hAnsi="Georgia" w:cs="Times New Roman"/>
          <w:lang w:val="cs-CZ"/>
        </w:rPr>
        <w:t>u2zs3bk</w:t>
      </w:r>
    </w:p>
    <w:p w:rsidR="003E4660" w:rsidRPr="008A6491" w:rsidRDefault="00AB2F6E" w:rsidP="00B45DCD">
      <w:pPr>
        <w:spacing w:after="0" w:line="276" w:lineRule="auto"/>
        <w:rPr>
          <w:lang w:val="cs-CZ"/>
        </w:rPr>
      </w:pPr>
    </w:p>
    <w:sectPr w:rsidR="003E4660" w:rsidRPr="008A6491" w:rsidSect="00332F27">
      <w:footerReference w:type="default" r:id="rId10"/>
      <w:footerReference w:type="first" r:id="rId11"/>
      <w:pgSz w:w="11906" w:h="16838" w:code="9"/>
      <w:pgMar w:top="1531" w:right="1466" w:bottom="1247" w:left="2183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91" w:rsidRDefault="008A6491" w:rsidP="008A6491">
      <w:pPr>
        <w:spacing w:after="0" w:line="240" w:lineRule="auto"/>
      </w:pPr>
      <w:r>
        <w:separator/>
      </w:r>
    </w:p>
  </w:endnote>
  <w:endnote w:type="continuationSeparator" w:id="0">
    <w:p w:rsidR="008A6491" w:rsidRDefault="008A6491" w:rsidP="008A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E4" w:rsidRDefault="0044544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B2F6E">
      <w:rPr>
        <w:noProof/>
      </w:rPr>
      <w:t>3</w:t>
    </w:r>
    <w:r>
      <w:fldChar w:fldCharType="end"/>
    </w:r>
  </w:p>
  <w:p w:rsidR="00067573" w:rsidRDefault="00AB2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E4" w:rsidRDefault="00AB2F6E">
    <w:pPr>
      <w:pStyle w:val="Zpat"/>
      <w:jc w:val="right"/>
    </w:pPr>
  </w:p>
  <w:p w:rsidR="008C6BE4" w:rsidRDefault="00AB2F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91" w:rsidRDefault="008A6491" w:rsidP="008A6491">
      <w:pPr>
        <w:spacing w:after="0" w:line="240" w:lineRule="auto"/>
      </w:pPr>
      <w:r>
        <w:separator/>
      </w:r>
    </w:p>
  </w:footnote>
  <w:footnote w:type="continuationSeparator" w:id="0">
    <w:p w:rsidR="008A6491" w:rsidRDefault="008A6491" w:rsidP="008A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F4B"/>
    <w:multiLevelType w:val="hybridMultilevel"/>
    <w:tmpl w:val="94BEABE8"/>
    <w:lvl w:ilvl="0" w:tplc="93FA6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3373"/>
    <w:multiLevelType w:val="hybridMultilevel"/>
    <w:tmpl w:val="8C24B034"/>
    <w:lvl w:ilvl="0" w:tplc="4CF60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91"/>
    <w:rsid w:val="000C79D5"/>
    <w:rsid w:val="001336CB"/>
    <w:rsid w:val="00141387"/>
    <w:rsid w:val="00212AD0"/>
    <w:rsid w:val="002E2F95"/>
    <w:rsid w:val="00303D2C"/>
    <w:rsid w:val="00445446"/>
    <w:rsid w:val="004745B5"/>
    <w:rsid w:val="00595345"/>
    <w:rsid w:val="006C44AF"/>
    <w:rsid w:val="00752520"/>
    <w:rsid w:val="00760E2A"/>
    <w:rsid w:val="00845DF5"/>
    <w:rsid w:val="008A6491"/>
    <w:rsid w:val="008D4B6A"/>
    <w:rsid w:val="009F4EBB"/>
    <w:rsid w:val="00A02EBC"/>
    <w:rsid w:val="00A57405"/>
    <w:rsid w:val="00A63DC7"/>
    <w:rsid w:val="00AB2F6E"/>
    <w:rsid w:val="00B45DCD"/>
    <w:rsid w:val="00BD796F"/>
    <w:rsid w:val="00BF419C"/>
    <w:rsid w:val="00C71D39"/>
    <w:rsid w:val="00D71257"/>
    <w:rsid w:val="00D72734"/>
    <w:rsid w:val="00F171E9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5964"/>
  <w15:docId w15:val="{581FB445-EF0B-4B19-B576-09E22641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8A64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6491"/>
    <w:rPr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4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491"/>
    <w:rPr>
      <w:sz w:val="20"/>
      <w:szCs w:val="20"/>
      <w:lang w:val="en-US"/>
    </w:rPr>
  </w:style>
  <w:style w:type="paragraph" w:customStyle="1" w:styleId="funkcetitulka">
    <w:name w:val="funkce titulka"/>
    <w:basedOn w:val="Normln"/>
    <w:link w:val="funkcetitulkaChar"/>
    <w:uiPriority w:val="99"/>
    <w:rsid w:val="008A6491"/>
    <w:pPr>
      <w:spacing w:after="0" w:line="240" w:lineRule="auto"/>
    </w:pPr>
    <w:rPr>
      <w:rFonts w:ascii="Georgia" w:eastAsia="Times New Roman" w:hAnsi="Georgia" w:cs="Times New Roman"/>
      <w:sz w:val="26"/>
      <w:szCs w:val="20"/>
      <w:lang w:val="cs-CZ" w:eastAsia="cs-CZ"/>
    </w:rPr>
  </w:style>
  <w:style w:type="character" w:customStyle="1" w:styleId="funkcetitulkaChar">
    <w:name w:val="funkce titulka Char"/>
    <w:link w:val="funkcetitulka"/>
    <w:uiPriority w:val="99"/>
    <w:locked/>
    <w:rsid w:val="008A6491"/>
    <w:rPr>
      <w:rFonts w:ascii="Georgia" w:eastAsia="Times New Roman" w:hAnsi="Georgia" w:cs="Times New Roman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45D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5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3DDA-F295-439B-8227-A3E0D8FD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Alice-Marie SVOBODOVÁ</dc:creator>
  <cp:keywords/>
  <dc:description/>
  <cp:lastModifiedBy>KAŠÍKOVÁ Markéta</cp:lastModifiedBy>
  <cp:revision>2</cp:revision>
  <cp:lastPrinted>2020-07-23T08:16:00Z</cp:lastPrinted>
  <dcterms:created xsi:type="dcterms:W3CDTF">2020-08-24T10:29:00Z</dcterms:created>
  <dcterms:modified xsi:type="dcterms:W3CDTF">2020-08-24T10:29:00Z</dcterms:modified>
</cp:coreProperties>
</file>