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E7" w:rsidRPr="00462EE7" w:rsidRDefault="00462EE7" w:rsidP="00462EE7">
      <w:pPr>
        <w:spacing w:before="120" w:after="0"/>
        <w:rPr>
          <w:rFonts w:ascii="Arial" w:hAnsi="Arial" w:cs="Arial"/>
          <w:b/>
          <w:sz w:val="24"/>
          <w:szCs w:val="24"/>
        </w:rPr>
      </w:pPr>
      <w:r w:rsidRPr="00462EE7">
        <w:rPr>
          <w:rFonts w:ascii="Arial" w:hAnsi="Arial" w:cs="Arial"/>
          <w:b/>
          <w:sz w:val="24"/>
          <w:szCs w:val="24"/>
        </w:rPr>
        <w:t xml:space="preserve">Ve Studnicích </w:t>
      </w:r>
    </w:p>
    <w:p w:rsidR="00462EE7" w:rsidRPr="00462EE7" w:rsidRDefault="00462EE7" w:rsidP="00462EE7">
      <w:pPr>
        <w:spacing w:before="120" w:after="0"/>
        <w:rPr>
          <w:rFonts w:ascii="Arial" w:hAnsi="Arial" w:cs="Arial"/>
          <w:b/>
          <w:sz w:val="24"/>
          <w:szCs w:val="24"/>
        </w:rPr>
      </w:pPr>
      <w:r w:rsidRPr="00462EE7">
        <w:rPr>
          <w:rFonts w:ascii="Arial" w:hAnsi="Arial" w:cs="Arial"/>
          <w:b/>
          <w:sz w:val="24"/>
          <w:szCs w:val="24"/>
        </w:rPr>
        <w:t>dne 30. 07. 2016</w:t>
      </w:r>
    </w:p>
    <w:p w:rsidR="00462EE7" w:rsidRDefault="00462EE7" w:rsidP="00462EE7">
      <w:pPr>
        <w:spacing w:before="120" w:after="0"/>
        <w:jc w:val="right"/>
        <w:rPr>
          <w:rFonts w:ascii="Arial" w:hAnsi="Arial" w:cs="Arial"/>
          <w:sz w:val="24"/>
          <w:szCs w:val="24"/>
        </w:rPr>
      </w:pPr>
    </w:p>
    <w:p w:rsidR="00462EE7" w:rsidRDefault="00462EE7" w:rsidP="00462EE7">
      <w:pPr>
        <w:spacing w:before="120" w:after="0"/>
        <w:jc w:val="right"/>
        <w:rPr>
          <w:rFonts w:ascii="Arial" w:hAnsi="Arial" w:cs="Arial"/>
          <w:sz w:val="24"/>
          <w:szCs w:val="24"/>
        </w:rPr>
      </w:pPr>
    </w:p>
    <w:p w:rsidR="00462EE7" w:rsidRDefault="00462EE7" w:rsidP="00462EE7">
      <w:pPr>
        <w:spacing w:before="120" w:after="0"/>
        <w:jc w:val="right"/>
        <w:rPr>
          <w:rFonts w:ascii="Arial" w:hAnsi="Arial" w:cs="Arial"/>
          <w:sz w:val="24"/>
          <w:szCs w:val="24"/>
        </w:rPr>
      </w:pPr>
    </w:p>
    <w:p w:rsidR="00E11E27" w:rsidRDefault="00E11E27" w:rsidP="00E11E27">
      <w:pPr>
        <w:spacing w:before="120" w:after="0"/>
        <w:rPr>
          <w:rFonts w:ascii="Arial" w:hAnsi="Arial" w:cs="Arial"/>
          <w:sz w:val="24"/>
          <w:szCs w:val="24"/>
        </w:rPr>
      </w:pPr>
    </w:p>
    <w:p w:rsidR="00462EE7" w:rsidRPr="00E11E27" w:rsidRDefault="00E11E27" w:rsidP="00E11E27">
      <w:pPr>
        <w:spacing w:before="120" w:after="0"/>
        <w:rPr>
          <w:rFonts w:ascii="Arial" w:hAnsi="Arial" w:cs="Arial"/>
          <w:sz w:val="24"/>
          <w:szCs w:val="24"/>
          <w:u w:val="single"/>
        </w:rPr>
      </w:pPr>
      <w:r w:rsidRPr="00E11E27">
        <w:rPr>
          <w:rFonts w:ascii="Arial" w:hAnsi="Arial" w:cs="Arial"/>
          <w:b/>
          <w:sz w:val="24"/>
          <w:szCs w:val="24"/>
          <w:u w:val="single"/>
        </w:rPr>
        <w:t xml:space="preserve">Ke </w:t>
      </w:r>
      <w:proofErr w:type="spellStart"/>
      <w:r w:rsidRPr="00E11E27">
        <w:rPr>
          <w:rFonts w:ascii="Arial" w:hAnsi="Arial" w:cs="Arial"/>
          <w:b/>
          <w:sz w:val="24"/>
          <w:szCs w:val="24"/>
          <w:u w:val="single"/>
        </w:rPr>
        <w:t>sp</w:t>
      </w:r>
      <w:proofErr w:type="spellEnd"/>
      <w:r w:rsidRPr="00E11E27">
        <w:rPr>
          <w:rFonts w:ascii="Arial" w:hAnsi="Arial" w:cs="Arial"/>
          <w:b/>
          <w:sz w:val="24"/>
          <w:szCs w:val="24"/>
          <w:u w:val="single"/>
        </w:rPr>
        <w:t>. zn. 10 T 11/2015</w:t>
      </w:r>
    </w:p>
    <w:p w:rsidR="00462EE7" w:rsidRDefault="00462EE7" w:rsidP="00E11E27">
      <w:pPr>
        <w:spacing w:before="120" w:after="0"/>
        <w:ind w:firstLine="708"/>
        <w:jc w:val="center"/>
        <w:rPr>
          <w:rFonts w:ascii="Arial" w:hAnsi="Arial" w:cs="Arial"/>
          <w:sz w:val="24"/>
          <w:szCs w:val="24"/>
        </w:rPr>
      </w:pPr>
      <w:r>
        <w:rPr>
          <w:rFonts w:ascii="Arial" w:hAnsi="Arial" w:cs="Arial"/>
          <w:sz w:val="24"/>
          <w:szCs w:val="24"/>
        </w:rPr>
        <w:t>Krajský soud v Brně</w:t>
      </w:r>
      <w:r>
        <w:rPr>
          <w:rFonts w:ascii="Arial" w:hAnsi="Arial" w:cs="Arial"/>
          <w:sz w:val="24"/>
          <w:szCs w:val="24"/>
        </w:rPr>
        <w:tab/>
      </w:r>
    </w:p>
    <w:p w:rsidR="00462EE7" w:rsidRDefault="00462EE7" w:rsidP="00E11E27">
      <w:pPr>
        <w:spacing w:before="120" w:after="0"/>
        <w:ind w:firstLine="708"/>
        <w:jc w:val="center"/>
        <w:rPr>
          <w:rFonts w:ascii="Arial" w:hAnsi="Arial" w:cs="Arial"/>
          <w:sz w:val="24"/>
          <w:szCs w:val="24"/>
        </w:rPr>
      </w:pPr>
      <w:r>
        <w:rPr>
          <w:rFonts w:ascii="Arial" w:hAnsi="Arial" w:cs="Arial"/>
          <w:sz w:val="24"/>
          <w:szCs w:val="24"/>
        </w:rPr>
        <w:t>Rooseveltova 16</w:t>
      </w:r>
      <w:r>
        <w:rPr>
          <w:rFonts w:ascii="Arial" w:hAnsi="Arial" w:cs="Arial"/>
          <w:sz w:val="24"/>
          <w:szCs w:val="24"/>
        </w:rPr>
        <w:tab/>
      </w:r>
      <w:r>
        <w:rPr>
          <w:rFonts w:ascii="Arial" w:hAnsi="Arial" w:cs="Arial"/>
          <w:sz w:val="24"/>
          <w:szCs w:val="24"/>
        </w:rPr>
        <w:tab/>
      </w:r>
    </w:p>
    <w:p w:rsidR="00462EE7" w:rsidRDefault="00462EE7" w:rsidP="00E11E27">
      <w:pPr>
        <w:spacing w:before="120" w:after="0"/>
        <w:ind w:firstLine="708"/>
        <w:jc w:val="center"/>
        <w:rPr>
          <w:rFonts w:ascii="Arial" w:hAnsi="Arial" w:cs="Arial"/>
          <w:sz w:val="24"/>
          <w:szCs w:val="24"/>
        </w:rPr>
      </w:pPr>
      <w:r>
        <w:rPr>
          <w:rFonts w:ascii="Arial" w:hAnsi="Arial" w:cs="Arial"/>
          <w:sz w:val="24"/>
          <w:szCs w:val="24"/>
        </w:rPr>
        <w:t>601 95 Brno</w:t>
      </w:r>
      <w:r>
        <w:rPr>
          <w:rFonts w:ascii="Arial" w:hAnsi="Arial" w:cs="Arial"/>
          <w:sz w:val="24"/>
          <w:szCs w:val="24"/>
        </w:rPr>
        <w:tab/>
      </w:r>
      <w:r>
        <w:rPr>
          <w:rFonts w:ascii="Arial" w:hAnsi="Arial" w:cs="Arial"/>
          <w:sz w:val="24"/>
          <w:szCs w:val="24"/>
        </w:rPr>
        <w:tab/>
      </w:r>
      <w:r>
        <w:rPr>
          <w:rFonts w:ascii="Arial" w:hAnsi="Arial" w:cs="Arial"/>
          <w:sz w:val="24"/>
          <w:szCs w:val="24"/>
        </w:rPr>
        <w:tab/>
      </w:r>
    </w:p>
    <w:p w:rsidR="00462EE7" w:rsidRDefault="00462EE7" w:rsidP="00462EE7">
      <w:pPr>
        <w:spacing w:before="120" w:after="0"/>
        <w:jc w:val="right"/>
        <w:rPr>
          <w:rFonts w:ascii="Arial" w:hAnsi="Arial" w:cs="Arial"/>
          <w:sz w:val="24"/>
          <w:szCs w:val="24"/>
        </w:rPr>
      </w:pPr>
    </w:p>
    <w:p w:rsidR="00462EE7" w:rsidRDefault="00462EE7" w:rsidP="00E11E27">
      <w:pPr>
        <w:spacing w:before="120" w:after="0"/>
        <w:ind w:firstLine="708"/>
        <w:jc w:val="center"/>
        <w:rPr>
          <w:rFonts w:ascii="Arial" w:hAnsi="Arial" w:cs="Arial"/>
          <w:sz w:val="24"/>
          <w:szCs w:val="24"/>
        </w:rPr>
      </w:pPr>
      <w:r>
        <w:rPr>
          <w:rFonts w:ascii="Arial" w:hAnsi="Arial" w:cs="Arial"/>
          <w:sz w:val="24"/>
          <w:szCs w:val="24"/>
        </w:rPr>
        <w:t>Dvojmo</w:t>
      </w:r>
      <w:r>
        <w:rPr>
          <w:rFonts w:ascii="Arial" w:hAnsi="Arial" w:cs="Arial"/>
          <w:sz w:val="24"/>
          <w:szCs w:val="24"/>
        </w:rPr>
        <w:tab/>
      </w:r>
      <w:r>
        <w:rPr>
          <w:rFonts w:ascii="Arial" w:hAnsi="Arial" w:cs="Arial"/>
          <w:sz w:val="24"/>
          <w:szCs w:val="24"/>
        </w:rPr>
        <w:tab/>
      </w:r>
      <w:r>
        <w:rPr>
          <w:rFonts w:ascii="Arial" w:hAnsi="Arial" w:cs="Arial"/>
          <w:sz w:val="24"/>
          <w:szCs w:val="24"/>
        </w:rPr>
        <w:tab/>
      </w:r>
    </w:p>
    <w:p w:rsidR="00462EE7" w:rsidRDefault="00462EE7" w:rsidP="00462EE7">
      <w:pPr>
        <w:spacing w:before="120" w:after="0"/>
        <w:jc w:val="right"/>
        <w:rPr>
          <w:rFonts w:ascii="Arial" w:hAnsi="Arial" w:cs="Arial"/>
          <w:sz w:val="24"/>
          <w:szCs w:val="24"/>
        </w:rPr>
      </w:pPr>
    </w:p>
    <w:p w:rsidR="00462EE7" w:rsidRPr="00462EE7" w:rsidRDefault="00462EE7" w:rsidP="00462EE7">
      <w:pPr>
        <w:spacing w:before="120" w:after="0"/>
        <w:jc w:val="center"/>
        <w:rPr>
          <w:rFonts w:ascii="Arial" w:hAnsi="Arial" w:cs="Arial"/>
          <w:b/>
          <w:sz w:val="24"/>
          <w:szCs w:val="24"/>
        </w:rPr>
        <w:sectPr w:rsidR="00462EE7" w:rsidRPr="00462EE7" w:rsidSect="00462EE7">
          <w:footerReference w:type="default" r:id="rId7"/>
          <w:pgSz w:w="11906" w:h="16838"/>
          <w:pgMar w:top="1417" w:right="1417" w:bottom="1417" w:left="1417" w:header="708" w:footer="708" w:gutter="0"/>
          <w:cols w:num="2" w:space="708"/>
          <w:titlePg/>
          <w:docGrid w:linePitch="360"/>
        </w:sectPr>
      </w:pPr>
      <w:r w:rsidRPr="00462EE7">
        <w:rPr>
          <w:rFonts w:ascii="Arial" w:hAnsi="Arial" w:cs="Arial"/>
          <w:b/>
          <w:sz w:val="24"/>
          <w:szCs w:val="24"/>
        </w:rPr>
        <w:tab/>
      </w:r>
    </w:p>
    <w:p w:rsidR="00462EE7" w:rsidRDefault="00462EE7" w:rsidP="00462EE7">
      <w:pPr>
        <w:spacing w:before="120" w:after="0"/>
        <w:jc w:val="right"/>
        <w:rPr>
          <w:rFonts w:ascii="Arial" w:hAnsi="Arial" w:cs="Arial"/>
          <w:sz w:val="24"/>
          <w:szCs w:val="24"/>
        </w:rPr>
      </w:pPr>
      <w:r>
        <w:rPr>
          <w:rFonts w:ascii="Arial" w:hAnsi="Arial" w:cs="Arial"/>
          <w:sz w:val="24"/>
          <w:szCs w:val="24"/>
        </w:rPr>
        <w:tab/>
      </w:r>
      <w:r>
        <w:rPr>
          <w:rFonts w:ascii="Arial" w:hAnsi="Arial" w:cs="Arial"/>
          <w:sz w:val="24"/>
          <w:szCs w:val="24"/>
        </w:rPr>
        <w:tab/>
      </w:r>
    </w:p>
    <w:p w:rsidR="00462EE7" w:rsidRDefault="00462EE7" w:rsidP="00462EE7">
      <w:pPr>
        <w:spacing w:before="120" w:after="0"/>
        <w:jc w:val="both"/>
        <w:rPr>
          <w:rFonts w:ascii="Arial" w:hAnsi="Arial" w:cs="Arial"/>
          <w:sz w:val="24"/>
          <w:szCs w:val="24"/>
        </w:rPr>
      </w:pPr>
    </w:p>
    <w:p w:rsidR="00E11E27" w:rsidRDefault="00E11E27" w:rsidP="00462EE7">
      <w:pPr>
        <w:spacing w:before="120" w:after="0"/>
        <w:jc w:val="both"/>
        <w:rPr>
          <w:rFonts w:ascii="Arial" w:hAnsi="Arial" w:cs="Arial"/>
          <w:sz w:val="24"/>
          <w:szCs w:val="24"/>
        </w:rPr>
      </w:pPr>
    </w:p>
    <w:p w:rsidR="00E11E27" w:rsidRDefault="00E11E27" w:rsidP="00462EE7">
      <w:pPr>
        <w:spacing w:before="120" w:after="0"/>
        <w:jc w:val="both"/>
        <w:rPr>
          <w:rFonts w:ascii="Arial" w:hAnsi="Arial" w:cs="Arial"/>
          <w:sz w:val="24"/>
          <w:szCs w:val="24"/>
        </w:rPr>
      </w:pPr>
    </w:p>
    <w:p w:rsidR="00462EE7" w:rsidRPr="00E11E27" w:rsidRDefault="00E11E27" w:rsidP="00462EE7">
      <w:pPr>
        <w:spacing w:before="120" w:after="0"/>
        <w:jc w:val="both"/>
        <w:rPr>
          <w:rFonts w:ascii="Arial" w:hAnsi="Arial" w:cs="Arial"/>
          <w:b/>
          <w:sz w:val="24"/>
          <w:szCs w:val="24"/>
          <w:u w:val="single"/>
        </w:rPr>
      </w:pPr>
      <w:r>
        <w:rPr>
          <w:rFonts w:ascii="Arial" w:hAnsi="Arial" w:cs="Arial"/>
          <w:b/>
          <w:sz w:val="24"/>
          <w:szCs w:val="24"/>
          <w:u w:val="single"/>
        </w:rPr>
        <w:t>Obžalovaný:</w:t>
      </w:r>
    </w:p>
    <w:p w:rsidR="00462EE7" w:rsidRDefault="00462EE7" w:rsidP="00462EE7">
      <w:pPr>
        <w:spacing w:before="120" w:after="0"/>
        <w:ind w:firstLine="708"/>
        <w:jc w:val="both"/>
        <w:rPr>
          <w:rFonts w:ascii="Arial" w:hAnsi="Arial" w:cs="Arial"/>
          <w:sz w:val="24"/>
          <w:szCs w:val="24"/>
        </w:rPr>
      </w:pPr>
      <w:r>
        <w:rPr>
          <w:rFonts w:ascii="Arial" w:hAnsi="Arial" w:cs="Arial"/>
          <w:sz w:val="24"/>
          <w:szCs w:val="24"/>
        </w:rPr>
        <w:t xml:space="preserve">Miloslav Ryšánek, </w:t>
      </w:r>
    </w:p>
    <w:p w:rsidR="00462EE7" w:rsidRDefault="00462EE7" w:rsidP="00462EE7">
      <w:pPr>
        <w:spacing w:before="120" w:after="0"/>
        <w:jc w:val="both"/>
        <w:rPr>
          <w:rFonts w:ascii="Arial" w:hAnsi="Arial" w:cs="Arial"/>
          <w:sz w:val="24"/>
          <w:szCs w:val="24"/>
        </w:rPr>
      </w:pPr>
      <w:r>
        <w:rPr>
          <w:rFonts w:ascii="Arial" w:hAnsi="Arial" w:cs="Arial"/>
          <w:sz w:val="24"/>
          <w:szCs w:val="24"/>
        </w:rPr>
        <w:tab/>
        <w:t>Nar. 11. 08. 1961</w:t>
      </w:r>
    </w:p>
    <w:p w:rsidR="00111FEC" w:rsidRDefault="00462EE7" w:rsidP="00462EE7">
      <w:pPr>
        <w:spacing w:before="120" w:after="0"/>
        <w:jc w:val="both"/>
        <w:rPr>
          <w:rFonts w:ascii="Arial" w:hAnsi="Arial" w:cs="Arial"/>
          <w:sz w:val="24"/>
          <w:szCs w:val="24"/>
        </w:rPr>
      </w:pPr>
      <w:r>
        <w:rPr>
          <w:rFonts w:ascii="Arial" w:hAnsi="Arial" w:cs="Arial"/>
          <w:sz w:val="24"/>
          <w:szCs w:val="24"/>
        </w:rPr>
        <w:tab/>
      </w:r>
      <w:r w:rsidR="00111FEC">
        <w:rPr>
          <w:rFonts w:ascii="Arial" w:hAnsi="Arial" w:cs="Arial"/>
          <w:sz w:val="24"/>
          <w:szCs w:val="24"/>
        </w:rPr>
        <w:t>b</w:t>
      </w:r>
      <w:r>
        <w:rPr>
          <w:rFonts w:ascii="Arial" w:hAnsi="Arial" w:cs="Arial"/>
          <w:sz w:val="24"/>
          <w:szCs w:val="24"/>
        </w:rPr>
        <w:t xml:space="preserve">ytem Studnice 62 </w:t>
      </w:r>
    </w:p>
    <w:p w:rsidR="00462EE7" w:rsidRDefault="00462EE7" w:rsidP="00111FEC">
      <w:pPr>
        <w:spacing w:before="120" w:after="0"/>
        <w:ind w:firstLine="708"/>
        <w:jc w:val="both"/>
        <w:rPr>
          <w:rFonts w:ascii="Arial" w:hAnsi="Arial" w:cs="Arial"/>
          <w:sz w:val="24"/>
          <w:szCs w:val="24"/>
        </w:rPr>
      </w:pPr>
      <w:r>
        <w:rPr>
          <w:rFonts w:ascii="Arial" w:hAnsi="Arial" w:cs="Arial"/>
          <w:sz w:val="24"/>
          <w:szCs w:val="24"/>
        </w:rPr>
        <w:t>683 08</w:t>
      </w:r>
      <w:r w:rsidR="00111FEC">
        <w:rPr>
          <w:rFonts w:ascii="Arial" w:hAnsi="Arial" w:cs="Arial"/>
          <w:sz w:val="24"/>
          <w:szCs w:val="24"/>
        </w:rPr>
        <w:t xml:space="preserve"> Studnice,</w:t>
      </w:r>
      <w:r w:rsidR="00111FEC" w:rsidRPr="00111FEC">
        <w:rPr>
          <w:rFonts w:ascii="Arial" w:hAnsi="Arial" w:cs="Arial"/>
          <w:sz w:val="24"/>
          <w:szCs w:val="24"/>
        </w:rPr>
        <w:t xml:space="preserve"> </w:t>
      </w:r>
      <w:r w:rsidR="00111FEC">
        <w:rPr>
          <w:rFonts w:ascii="Arial" w:hAnsi="Arial" w:cs="Arial"/>
          <w:sz w:val="24"/>
          <w:szCs w:val="24"/>
        </w:rPr>
        <w:t>okres Vyškov</w:t>
      </w:r>
    </w:p>
    <w:p w:rsidR="00462EE7" w:rsidRDefault="00462EE7" w:rsidP="00462EE7">
      <w:pPr>
        <w:spacing w:before="120" w:after="0"/>
        <w:jc w:val="both"/>
        <w:rPr>
          <w:rFonts w:ascii="Arial" w:hAnsi="Arial" w:cs="Arial"/>
          <w:sz w:val="24"/>
          <w:szCs w:val="24"/>
        </w:rPr>
      </w:pPr>
    </w:p>
    <w:p w:rsidR="00E11E27" w:rsidRDefault="00E11E27" w:rsidP="00462EE7">
      <w:pPr>
        <w:spacing w:before="120" w:after="0"/>
        <w:jc w:val="both"/>
        <w:rPr>
          <w:rFonts w:ascii="Arial" w:hAnsi="Arial" w:cs="Arial"/>
          <w:sz w:val="24"/>
          <w:szCs w:val="24"/>
        </w:rPr>
      </w:pPr>
    </w:p>
    <w:p w:rsidR="00462EE7" w:rsidRPr="00E11E27" w:rsidRDefault="00462EE7" w:rsidP="00462EE7">
      <w:pPr>
        <w:spacing w:before="120" w:after="0"/>
        <w:jc w:val="both"/>
        <w:rPr>
          <w:rFonts w:ascii="Arial" w:hAnsi="Arial" w:cs="Arial"/>
          <w:b/>
          <w:sz w:val="24"/>
          <w:szCs w:val="24"/>
          <w:u w:val="single"/>
        </w:rPr>
      </w:pPr>
      <w:r w:rsidRPr="00E11E27">
        <w:rPr>
          <w:rFonts w:ascii="Arial" w:hAnsi="Arial" w:cs="Arial"/>
          <w:b/>
          <w:sz w:val="24"/>
          <w:szCs w:val="24"/>
          <w:u w:val="single"/>
        </w:rPr>
        <w:t xml:space="preserve">Věc: </w:t>
      </w:r>
    </w:p>
    <w:p w:rsidR="00462EE7" w:rsidRDefault="00462EE7" w:rsidP="00462EE7">
      <w:pPr>
        <w:spacing w:before="120" w:after="0"/>
        <w:ind w:firstLine="708"/>
        <w:jc w:val="both"/>
        <w:rPr>
          <w:rFonts w:ascii="Arial" w:hAnsi="Arial" w:cs="Arial"/>
          <w:sz w:val="24"/>
          <w:szCs w:val="24"/>
        </w:rPr>
      </w:pPr>
      <w:r>
        <w:rPr>
          <w:rFonts w:ascii="Arial" w:hAnsi="Arial" w:cs="Arial"/>
          <w:sz w:val="24"/>
          <w:szCs w:val="24"/>
        </w:rPr>
        <w:t>Závěrečná řeč obžalovaného</w:t>
      </w:r>
    </w:p>
    <w:p w:rsidR="00462EE7" w:rsidRDefault="00462EE7">
      <w:pPr>
        <w:rPr>
          <w:rFonts w:ascii="Arial" w:hAnsi="Arial" w:cs="Arial"/>
          <w:b/>
          <w:sz w:val="24"/>
          <w:szCs w:val="24"/>
          <w:u w:val="single"/>
        </w:rPr>
      </w:pPr>
    </w:p>
    <w:p w:rsidR="00462EE7" w:rsidRDefault="00462EE7">
      <w:pPr>
        <w:rPr>
          <w:rFonts w:ascii="Arial" w:hAnsi="Arial" w:cs="Arial"/>
          <w:b/>
          <w:sz w:val="24"/>
          <w:szCs w:val="24"/>
          <w:u w:val="single"/>
        </w:rPr>
      </w:pPr>
      <w:r>
        <w:rPr>
          <w:rFonts w:ascii="Arial" w:hAnsi="Arial" w:cs="Arial"/>
          <w:b/>
          <w:sz w:val="24"/>
          <w:szCs w:val="24"/>
          <w:u w:val="single"/>
        </w:rPr>
        <w:br w:type="page"/>
      </w:r>
    </w:p>
    <w:p w:rsidR="00446F89" w:rsidRPr="00135531" w:rsidRDefault="00446F89" w:rsidP="00E11E27">
      <w:pPr>
        <w:spacing w:after="0"/>
        <w:jc w:val="center"/>
        <w:rPr>
          <w:rFonts w:ascii="Arial" w:hAnsi="Arial" w:cs="Arial"/>
          <w:b/>
          <w:sz w:val="24"/>
          <w:szCs w:val="24"/>
          <w:u w:val="single"/>
        </w:rPr>
      </w:pPr>
      <w:r w:rsidRPr="00135531">
        <w:rPr>
          <w:rFonts w:ascii="Arial" w:hAnsi="Arial" w:cs="Arial"/>
          <w:b/>
          <w:sz w:val="24"/>
          <w:szCs w:val="24"/>
          <w:u w:val="single"/>
        </w:rPr>
        <w:lastRenderedPageBreak/>
        <w:t>Úvod</w:t>
      </w:r>
    </w:p>
    <w:p w:rsidR="00446F89" w:rsidRPr="00135531" w:rsidRDefault="00446F89" w:rsidP="00F733CE">
      <w:pPr>
        <w:spacing w:before="120" w:after="0"/>
        <w:ind w:firstLine="708"/>
        <w:jc w:val="both"/>
        <w:rPr>
          <w:rFonts w:ascii="Arial" w:hAnsi="Arial" w:cs="Arial"/>
          <w:sz w:val="24"/>
          <w:szCs w:val="24"/>
        </w:rPr>
      </w:pPr>
    </w:p>
    <w:p w:rsidR="00446F89" w:rsidRPr="00135531" w:rsidRDefault="00446F89" w:rsidP="00F733CE">
      <w:pPr>
        <w:spacing w:before="120" w:after="0"/>
        <w:ind w:firstLine="708"/>
        <w:jc w:val="both"/>
        <w:rPr>
          <w:rFonts w:ascii="Arial" w:hAnsi="Arial" w:cs="Arial"/>
          <w:sz w:val="24"/>
          <w:szCs w:val="24"/>
        </w:rPr>
      </w:pPr>
      <w:r w:rsidRPr="00135531">
        <w:rPr>
          <w:rFonts w:ascii="Arial" w:hAnsi="Arial" w:cs="Arial"/>
          <w:sz w:val="24"/>
          <w:szCs w:val="24"/>
        </w:rPr>
        <w:t xml:space="preserve">Úvodem připomínám, že tento závěrečný návrh </w:t>
      </w:r>
      <w:r w:rsidR="005835C9" w:rsidRPr="00135531">
        <w:rPr>
          <w:rFonts w:ascii="Arial" w:hAnsi="Arial" w:cs="Arial"/>
          <w:sz w:val="24"/>
          <w:szCs w:val="24"/>
        </w:rPr>
        <w:t>je mým</w:t>
      </w:r>
      <w:r w:rsidRPr="00135531">
        <w:rPr>
          <w:rFonts w:ascii="Arial" w:hAnsi="Arial" w:cs="Arial"/>
          <w:sz w:val="24"/>
          <w:szCs w:val="24"/>
        </w:rPr>
        <w:t xml:space="preserve"> vyjádřením názoru, </w:t>
      </w:r>
      <w:r w:rsidR="005835C9" w:rsidRPr="00135531">
        <w:rPr>
          <w:rFonts w:ascii="Arial" w:hAnsi="Arial" w:cs="Arial"/>
          <w:sz w:val="24"/>
          <w:szCs w:val="24"/>
        </w:rPr>
        <w:t xml:space="preserve">který vychází </w:t>
      </w:r>
      <w:r w:rsidRPr="00135531">
        <w:rPr>
          <w:rFonts w:ascii="Arial" w:hAnsi="Arial" w:cs="Arial"/>
          <w:sz w:val="24"/>
          <w:szCs w:val="24"/>
        </w:rPr>
        <w:t xml:space="preserve">z důkazu opatřených v přípravném řízení, toho co tvrdí obžaloba v písemném textu a z důkazů, které byly provedeny při hlavním líčení. Nemůže být bezprostřední reakcí na závěrečný návrh státního zástupce a v tomto směru si tedy </w:t>
      </w:r>
      <w:r w:rsidR="005835C9" w:rsidRPr="00135531">
        <w:rPr>
          <w:rFonts w:ascii="Arial" w:hAnsi="Arial" w:cs="Arial"/>
          <w:sz w:val="24"/>
          <w:szCs w:val="24"/>
        </w:rPr>
        <w:t>já obžalovaný</w:t>
      </w:r>
      <w:r w:rsidR="007D190E">
        <w:rPr>
          <w:rFonts w:ascii="Arial" w:hAnsi="Arial" w:cs="Arial"/>
          <w:sz w:val="24"/>
          <w:szCs w:val="24"/>
        </w:rPr>
        <w:t xml:space="preserve"> a obhajoba</w:t>
      </w:r>
      <w:r w:rsidRPr="00135531">
        <w:rPr>
          <w:rFonts w:ascii="Arial" w:hAnsi="Arial" w:cs="Arial"/>
          <w:sz w:val="24"/>
          <w:szCs w:val="24"/>
        </w:rPr>
        <w:t xml:space="preserve"> vyhrazu</w:t>
      </w:r>
      <w:r w:rsidR="007D190E">
        <w:rPr>
          <w:rFonts w:ascii="Arial" w:hAnsi="Arial" w:cs="Arial"/>
          <w:sz w:val="24"/>
          <w:szCs w:val="24"/>
        </w:rPr>
        <w:t>jeme</w:t>
      </w:r>
      <w:r w:rsidRPr="00135531">
        <w:rPr>
          <w:rFonts w:ascii="Arial" w:hAnsi="Arial" w:cs="Arial"/>
          <w:sz w:val="24"/>
          <w:szCs w:val="24"/>
        </w:rPr>
        <w:t xml:space="preserve"> právo případně reagovat individuálně, pokud by se v závěrečném návrhu objevily tvrzení, s nímž není v této závěrečné řeči počítáno. </w:t>
      </w:r>
    </w:p>
    <w:p w:rsidR="00376334" w:rsidRPr="00135531" w:rsidRDefault="00376334" w:rsidP="00F733CE">
      <w:pPr>
        <w:spacing w:after="0"/>
        <w:jc w:val="both"/>
        <w:rPr>
          <w:rFonts w:ascii="Arial" w:hAnsi="Arial" w:cs="Arial"/>
          <w:sz w:val="24"/>
          <w:szCs w:val="24"/>
        </w:rPr>
      </w:pPr>
    </w:p>
    <w:p w:rsidR="00446F89" w:rsidRPr="00135531" w:rsidRDefault="00446F89" w:rsidP="00F733CE">
      <w:pPr>
        <w:spacing w:after="0"/>
        <w:jc w:val="both"/>
        <w:rPr>
          <w:rFonts w:ascii="Arial" w:hAnsi="Arial" w:cs="Arial"/>
          <w:sz w:val="24"/>
          <w:szCs w:val="24"/>
        </w:rPr>
      </w:pPr>
    </w:p>
    <w:p w:rsidR="00444FD6" w:rsidRPr="00135531" w:rsidRDefault="00444FD6" w:rsidP="00E11E27">
      <w:pPr>
        <w:spacing w:after="0"/>
        <w:jc w:val="center"/>
        <w:rPr>
          <w:rFonts w:ascii="Arial" w:hAnsi="Arial" w:cs="Arial"/>
          <w:b/>
          <w:sz w:val="24"/>
          <w:szCs w:val="24"/>
          <w:u w:val="single"/>
        </w:rPr>
      </w:pPr>
      <w:r w:rsidRPr="00135531">
        <w:rPr>
          <w:rFonts w:ascii="Arial" w:hAnsi="Arial" w:cs="Arial"/>
          <w:b/>
          <w:sz w:val="24"/>
          <w:szCs w:val="24"/>
          <w:u w:val="single"/>
        </w:rPr>
        <w:t>Pane předsedo senátu a přís</w:t>
      </w:r>
      <w:r w:rsidR="00893098" w:rsidRPr="00135531">
        <w:rPr>
          <w:rFonts w:ascii="Arial" w:hAnsi="Arial" w:cs="Arial"/>
          <w:b/>
          <w:sz w:val="24"/>
          <w:szCs w:val="24"/>
          <w:u w:val="single"/>
        </w:rPr>
        <w:t>edící</w:t>
      </w:r>
    </w:p>
    <w:p w:rsidR="00893098" w:rsidRPr="00135531" w:rsidRDefault="00893098" w:rsidP="00F733CE">
      <w:pPr>
        <w:spacing w:after="0"/>
        <w:jc w:val="center"/>
        <w:rPr>
          <w:rFonts w:ascii="Arial" w:hAnsi="Arial" w:cs="Arial"/>
          <w:b/>
          <w:sz w:val="24"/>
          <w:szCs w:val="24"/>
          <w:u w:val="single"/>
        </w:rPr>
      </w:pPr>
    </w:p>
    <w:p w:rsidR="00444FD6" w:rsidRPr="00135531" w:rsidRDefault="00444FD6" w:rsidP="00F733CE">
      <w:pPr>
        <w:spacing w:before="120" w:after="0"/>
        <w:ind w:firstLine="708"/>
        <w:jc w:val="both"/>
        <w:rPr>
          <w:rFonts w:ascii="Arial" w:hAnsi="Arial" w:cs="Arial"/>
          <w:sz w:val="24"/>
          <w:szCs w:val="24"/>
        </w:rPr>
      </w:pPr>
      <w:r w:rsidRPr="00135531">
        <w:rPr>
          <w:rFonts w:ascii="Arial" w:hAnsi="Arial" w:cs="Arial"/>
          <w:sz w:val="24"/>
          <w:szCs w:val="24"/>
        </w:rPr>
        <w:t>K projednání a rozhodnutí vám byla přidělena trestní věc, kd</w:t>
      </w:r>
      <w:r w:rsidR="00FD4DC3" w:rsidRPr="00135531">
        <w:rPr>
          <w:rFonts w:ascii="Arial" w:hAnsi="Arial" w:cs="Arial"/>
          <w:sz w:val="24"/>
          <w:szCs w:val="24"/>
        </w:rPr>
        <w:t>e</w:t>
      </w:r>
      <w:r w:rsidRPr="00135531">
        <w:rPr>
          <w:rFonts w:ascii="Arial" w:hAnsi="Arial" w:cs="Arial"/>
          <w:sz w:val="24"/>
          <w:szCs w:val="24"/>
        </w:rPr>
        <w:t xml:space="preserve"> </w:t>
      </w:r>
      <w:r w:rsidR="006273FE" w:rsidRPr="00135531">
        <w:rPr>
          <w:rFonts w:ascii="Arial" w:hAnsi="Arial" w:cs="Arial"/>
          <w:sz w:val="24"/>
          <w:szCs w:val="24"/>
        </w:rPr>
        <w:t>jsme se</w:t>
      </w:r>
      <w:r w:rsidRPr="00135531">
        <w:rPr>
          <w:rFonts w:ascii="Arial" w:hAnsi="Arial" w:cs="Arial"/>
          <w:sz w:val="24"/>
          <w:szCs w:val="24"/>
        </w:rPr>
        <w:t xml:space="preserve"> </w:t>
      </w:r>
      <w:r w:rsidR="006273FE" w:rsidRPr="00135531">
        <w:rPr>
          <w:rFonts w:ascii="Arial" w:hAnsi="Arial" w:cs="Arial"/>
          <w:sz w:val="24"/>
          <w:szCs w:val="24"/>
        </w:rPr>
        <w:t xml:space="preserve">já obžalovaný Miloslav Ryšánek a můj syn Patrik Ryšánek </w:t>
      </w:r>
      <w:r w:rsidRPr="00135531">
        <w:rPr>
          <w:rFonts w:ascii="Arial" w:hAnsi="Arial" w:cs="Arial"/>
          <w:sz w:val="24"/>
          <w:szCs w:val="24"/>
        </w:rPr>
        <w:t>podle obžaloby kraj</w:t>
      </w:r>
      <w:r w:rsidR="006273FE" w:rsidRPr="00135531">
        <w:rPr>
          <w:rFonts w:ascii="Arial" w:hAnsi="Arial" w:cs="Arial"/>
          <w:sz w:val="24"/>
          <w:szCs w:val="24"/>
        </w:rPr>
        <w:t>ského státního zástupce v Brně,</w:t>
      </w:r>
      <w:r w:rsidRPr="00135531">
        <w:rPr>
          <w:rFonts w:ascii="Arial" w:hAnsi="Arial" w:cs="Arial"/>
          <w:sz w:val="24"/>
          <w:szCs w:val="24"/>
        </w:rPr>
        <w:t xml:space="preserve"> měli</w:t>
      </w:r>
      <w:r w:rsidR="006273FE" w:rsidRPr="00135531">
        <w:rPr>
          <w:rFonts w:ascii="Arial" w:hAnsi="Arial" w:cs="Arial"/>
          <w:sz w:val="24"/>
          <w:szCs w:val="24"/>
        </w:rPr>
        <w:t xml:space="preserve"> </w:t>
      </w:r>
      <w:r w:rsidRPr="00135531">
        <w:rPr>
          <w:rFonts w:ascii="Arial" w:hAnsi="Arial" w:cs="Arial"/>
          <w:sz w:val="24"/>
          <w:szCs w:val="24"/>
        </w:rPr>
        <w:t>dopustit trestného činu zločinu loupeže podle §173 odst. 1, odst. 4 trestního zákoníku a přečin porušování domovní svobody podle § 178 odst. 1 trestního zákoníku.</w:t>
      </w:r>
    </w:p>
    <w:p w:rsidR="00444FD6" w:rsidRPr="00135531" w:rsidRDefault="00444FD6" w:rsidP="00F733CE">
      <w:pPr>
        <w:spacing w:before="120" w:after="0"/>
        <w:ind w:firstLine="708"/>
        <w:jc w:val="both"/>
        <w:rPr>
          <w:rFonts w:ascii="Arial" w:hAnsi="Arial" w:cs="Arial"/>
          <w:sz w:val="24"/>
          <w:szCs w:val="24"/>
        </w:rPr>
      </w:pPr>
      <w:r w:rsidRPr="00135531">
        <w:rPr>
          <w:rFonts w:ascii="Arial" w:hAnsi="Arial" w:cs="Arial"/>
          <w:sz w:val="24"/>
          <w:szCs w:val="24"/>
        </w:rPr>
        <w:t>Navrhuji, aby</w:t>
      </w:r>
      <w:r w:rsidR="00FD4DC3" w:rsidRPr="00135531">
        <w:rPr>
          <w:rFonts w:ascii="Arial" w:hAnsi="Arial" w:cs="Arial"/>
          <w:sz w:val="24"/>
          <w:szCs w:val="24"/>
        </w:rPr>
        <w:t>chom já obžalo</w:t>
      </w:r>
      <w:r w:rsidRPr="00135531">
        <w:rPr>
          <w:rFonts w:ascii="Arial" w:hAnsi="Arial" w:cs="Arial"/>
          <w:sz w:val="24"/>
          <w:szCs w:val="24"/>
        </w:rPr>
        <w:t>vaný Miloslav Ryšánek</w:t>
      </w:r>
      <w:r w:rsidR="00FD4DC3" w:rsidRPr="00135531">
        <w:rPr>
          <w:rFonts w:ascii="Arial" w:hAnsi="Arial" w:cs="Arial"/>
          <w:sz w:val="24"/>
          <w:szCs w:val="24"/>
        </w:rPr>
        <w:t xml:space="preserve"> a můj syn Patrik</w:t>
      </w:r>
      <w:r w:rsidRPr="00135531">
        <w:rPr>
          <w:rFonts w:ascii="Arial" w:hAnsi="Arial" w:cs="Arial"/>
          <w:sz w:val="24"/>
          <w:szCs w:val="24"/>
        </w:rPr>
        <w:t xml:space="preserve"> </w:t>
      </w:r>
      <w:r w:rsidR="00720153" w:rsidRPr="00135531">
        <w:rPr>
          <w:rFonts w:ascii="Arial" w:hAnsi="Arial" w:cs="Arial"/>
          <w:sz w:val="24"/>
          <w:szCs w:val="24"/>
        </w:rPr>
        <w:t xml:space="preserve">byli </w:t>
      </w:r>
      <w:r w:rsidRPr="00135531">
        <w:rPr>
          <w:rFonts w:ascii="Arial" w:hAnsi="Arial" w:cs="Arial"/>
          <w:sz w:val="24"/>
          <w:szCs w:val="24"/>
        </w:rPr>
        <w:t>zproštěn</w:t>
      </w:r>
      <w:r w:rsidR="00FD4DC3" w:rsidRPr="00135531">
        <w:rPr>
          <w:rFonts w:ascii="Arial" w:hAnsi="Arial" w:cs="Arial"/>
          <w:sz w:val="24"/>
          <w:szCs w:val="24"/>
        </w:rPr>
        <w:t>i</w:t>
      </w:r>
      <w:r w:rsidRPr="00135531">
        <w:rPr>
          <w:rFonts w:ascii="Arial" w:hAnsi="Arial" w:cs="Arial"/>
          <w:sz w:val="24"/>
          <w:szCs w:val="24"/>
        </w:rPr>
        <w:t xml:space="preserve"> obžaloby</w:t>
      </w:r>
      <w:r w:rsidR="00720153" w:rsidRPr="00135531">
        <w:rPr>
          <w:rFonts w:ascii="Arial" w:hAnsi="Arial" w:cs="Arial"/>
          <w:sz w:val="24"/>
          <w:szCs w:val="24"/>
        </w:rPr>
        <w:t>,</w:t>
      </w:r>
      <w:r w:rsidRPr="00135531">
        <w:rPr>
          <w:rFonts w:ascii="Arial" w:hAnsi="Arial" w:cs="Arial"/>
          <w:sz w:val="24"/>
          <w:szCs w:val="24"/>
        </w:rPr>
        <w:t xml:space="preserve"> neboť nebylo prokázáno, že se stal skutek</w:t>
      </w:r>
      <w:r w:rsidR="00376982" w:rsidRPr="00135531">
        <w:rPr>
          <w:rFonts w:ascii="Arial" w:hAnsi="Arial" w:cs="Arial"/>
          <w:sz w:val="24"/>
          <w:szCs w:val="24"/>
        </w:rPr>
        <w:t>,</w:t>
      </w:r>
      <w:r w:rsidRPr="00135531">
        <w:rPr>
          <w:rFonts w:ascii="Arial" w:hAnsi="Arial" w:cs="Arial"/>
          <w:sz w:val="24"/>
          <w:szCs w:val="24"/>
        </w:rPr>
        <w:t xml:space="preserve"> pro ně</w:t>
      </w:r>
      <w:r w:rsidR="0014555C" w:rsidRPr="00135531">
        <w:rPr>
          <w:rFonts w:ascii="Arial" w:hAnsi="Arial" w:cs="Arial"/>
          <w:sz w:val="24"/>
          <w:szCs w:val="24"/>
        </w:rPr>
        <w:t>j</w:t>
      </w:r>
      <w:r w:rsidRPr="00135531">
        <w:rPr>
          <w:rFonts w:ascii="Arial" w:hAnsi="Arial" w:cs="Arial"/>
          <w:sz w:val="24"/>
          <w:szCs w:val="24"/>
        </w:rPr>
        <w:t>ž j</w:t>
      </w:r>
      <w:r w:rsidR="00FD4DC3" w:rsidRPr="00135531">
        <w:rPr>
          <w:rFonts w:ascii="Arial" w:hAnsi="Arial" w:cs="Arial"/>
          <w:sz w:val="24"/>
          <w:szCs w:val="24"/>
        </w:rPr>
        <w:t xml:space="preserve">sme </w:t>
      </w:r>
      <w:r w:rsidRPr="00135531">
        <w:rPr>
          <w:rFonts w:ascii="Arial" w:hAnsi="Arial" w:cs="Arial"/>
          <w:sz w:val="24"/>
          <w:szCs w:val="24"/>
        </w:rPr>
        <w:t>stíhán</w:t>
      </w:r>
      <w:r w:rsidR="00FD4DC3" w:rsidRPr="00135531">
        <w:rPr>
          <w:rFonts w:ascii="Arial" w:hAnsi="Arial" w:cs="Arial"/>
          <w:sz w:val="24"/>
          <w:szCs w:val="24"/>
        </w:rPr>
        <w:t>i</w:t>
      </w:r>
      <w:r w:rsidRPr="00135531">
        <w:rPr>
          <w:rFonts w:ascii="Arial" w:hAnsi="Arial" w:cs="Arial"/>
          <w:sz w:val="24"/>
          <w:szCs w:val="24"/>
        </w:rPr>
        <w:t>.</w:t>
      </w:r>
    </w:p>
    <w:p w:rsidR="00893098" w:rsidRPr="00135531" w:rsidRDefault="00893098" w:rsidP="00F733CE">
      <w:pPr>
        <w:spacing w:after="0"/>
        <w:jc w:val="both"/>
        <w:rPr>
          <w:rFonts w:ascii="Arial" w:hAnsi="Arial" w:cs="Arial"/>
          <w:sz w:val="24"/>
          <w:szCs w:val="24"/>
        </w:rPr>
      </w:pPr>
    </w:p>
    <w:p w:rsidR="00526807" w:rsidRPr="00135531" w:rsidRDefault="00526807" w:rsidP="00F733CE">
      <w:pPr>
        <w:spacing w:after="0"/>
        <w:jc w:val="both"/>
        <w:rPr>
          <w:rFonts w:ascii="Arial" w:hAnsi="Arial" w:cs="Arial"/>
          <w:sz w:val="24"/>
          <w:szCs w:val="24"/>
        </w:rPr>
      </w:pPr>
    </w:p>
    <w:p w:rsidR="00893098" w:rsidRPr="00135531" w:rsidRDefault="00893098" w:rsidP="00F733CE">
      <w:pPr>
        <w:spacing w:after="0"/>
        <w:jc w:val="both"/>
        <w:rPr>
          <w:rFonts w:ascii="Arial" w:hAnsi="Arial" w:cs="Arial"/>
          <w:sz w:val="24"/>
          <w:szCs w:val="24"/>
        </w:rPr>
      </w:pPr>
    </w:p>
    <w:p w:rsidR="00893098" w:rsidRPr="00135531" w:rsidRDefault="00893098" w:rsidP="00E11E27">
      <w:pPr>
        <w:spacing w:after="0"/>
        <w:jc w:val="center"/>
        <w:rPr>
          <w:rFonts w:ascii="Arial" w:hAnsi="Arial" w:cs="Arial"/>
          <w:b/>
          <w:sz w:val="24"/>
          <w:szCs w:val="24"/>
          <w:u w:val="single"/>
        </w:rPr>
      </w:pPr>
      <w:r w:rsidRPr="00135531">
        <w:rPr>
          <w:rFonts w:ascii="Arial" w:hAnsi="Arial" w:cs="Arial"/>
          <w:b/>
          <w:sz w:val="24"/>
          <w:szCs w:val="24"/>
          <w:u w:val="single"/>
        </w:rPr>
        <w:t>K otázkám spravedlnosti provedeného trestního řízení</w:t>
      </w:r>
    </w:p>
    <w:p w:rsidR="00893098" w:rsidRPr="00135531" w:rsidRDefault="00893098" w:rsidP="00F733CE">
      <w:pPr>
        <w:spacing w:before="120" w:after="0"/>
        <w:ind w:firstLine="708"/>
        <w:jc w:val="both"/>
        <w:rPr>
          <w:rFonts w:ascii="Arial" w:hAnsi="Arial" w:cs="Arial"/>
          <w:sz w:val="24"/>
          <w:szCs w:val="24"/>
        </w:rPr>
      </w:pPr>
    </w:p>
    <w:p w:rsidR="00893098" w:rsidRPr="00135531" w:rsidRDefault="00893098" w:rsidP="00F733CE">
      <w:pPr>
        <w:spacing w:before="120" w:after="0"/>
        <w:ind w:firstLine="708"/>
        <w:jc w:val="both"/>
        <w:rPr>
          <w:rFonts w:ascii="Arial" w:hAnsi="Arial" w:cs="Arial"/>
          <w:sz w:val="24"/>
          <w:szCs w:val="24"/>
        </w:rPr>
      </w:pPr>
      <w:r w:rsidRPr="00135531">
        <w:rPr>
          <w:rFonts w:ascii="Arial" w:hAnsi="Arial" w:cs="Arial"/>
          <w:sz w:val="24"/>
          <w:szCs w:val="24"/>
        </w:rPr>
        <w:t>Úvodem si dovolím připomenout zásady římského práva implementované do ústavně právních principů a právního řádu české republiky.</w:t>
      </w:r>
    </w:p>
    <w:p w:rsidR="00893098" w:rsidRPr="00135531" w:rsidRDefault="00893098" w:rsidP="00F733CE">
      <w:pPr>
        <w:spacing w:after="0"/>
        <w:jc w:val="both"/>
        <w:rPr>
          <w:rFonts w:ascii="Arial" w:hAnsi="Arial" w:cs="Arial"/>
          <w:sz w:val="24"/>
          <w:szCs w:val="24"/>
        </w:rPr>
      </w:pPr>
    </w:p>
    <w:p w:rsidR="00893098" w:rsidRPr="00135531" w:rsidRDefault="00893098" w:rsidP="00F733CE">
      <w:pPr>
        <w:spacing w:after="0"/>
        <w:jc w:val="center"/>
        <w:rPr>
          <w:rFonts w:ascii="Arial" w:hAnsi="Arial" w:cs="Arial"/>
          <w:b/>
          <w:sz w:val="24"/>
          <w:szCs w:val="24"/>
        </w:rPr>
      </w:pPr>
      <w:r w:rsidRPr="00135531">
        <w:rPr>
          <w:rFonts w:ascii="Arial" w:hAnsi="Arial" w:cs="Arial"/>
          <w:b/>
          <w:sz w:val="24"/>
          <w:szCs w:val="24"/>
        </w:rPr>
        <w:t>„</w:t>
      </w:r>
      <w:proofErr w:type="spellStart"/>
      <w:r w:rsidRPr="00135531">
        <w:rPr>
          <w:rFonts w:ascii="Arial" w:hAnsi="Arial" w:cs="Arial"/>
          <w:b/>
          <w:sz w:val="24"/>
          <w:szCs w:val="24"/>
        </w:rPr>
        <w:t>Iustitia</w:t>
      </w:r>
      <w:proofErr w:type="spellEnd"/>
      <w:r w:rsidRPr="00135531">
        <w:rPr>
          <w:rFonts w:ascii="Arial" w:hAnsi="Arial" w:cs="Arial"/>
          <w:b/>
          <w:sz w:val="24"/>
          <w:szCs w:val="24"/>
        </w:rPr>
        <w:t xml:space="preserve"> </w:t>
      </w:r>
      <w:proofErr w:type="spellStart"/>
      <w:r w:rsidRPr="00135531">
        <w:rPr>
          <w:rFonts w:ascii="Arial" w:hAnsi="Arial" w:cs="Arial"/>
          <w:b/>
          <w:sz w:val="24"/>
          <w:szCs w:val="24"/>
        </w:rPr>
        <w:t>nemini</w:t>
      </w:r>
      <w:proofErr w:type="spellEnd"/>
      <w:r w:rsidRPr="00135531">
        <w:rPr>
          <w:rFonts w:ascii="Arial" w:hAnsi="Arial" w:cs="Arial"/>
          <w:b/>
          <w:sz w:val="24"/>
          <w:szCs w:val="24"/>
        </w:rPr>
        <w:t xml:space="preserve"> </w:t>
      </w:r>
      <w:proofErr w:type="spellStart"/>
      <w:r w:rsidRPr="00135531">
        <w:rPr>
          <w:rFonts w:ascii="Arial" w:hAnsi="Arial" w:cs="Arial"/>
          <w:b/>
          <w:sz w:val="24"/>
          <w:szCs w:val="24"/>
        </w:rPr>
        <w:t>neganda</w:t>
      </w:r>
      <w:proofErr w:type="spellEnd"/>
      <w:r w:rsidRPr="00135531">
        <w:rPr>
          <w:rFonts w:ascii="Arial" w:hAnsi="Arial" w:cs="Arial"/>
          <w:b/>
          <w:sz w:val="24"/>
          <w:szCs w:val="24"/>
        </w:rPr>
        <w:t>“</w:t>
      </w:r>
    </w:p>
    <w:p w:rsidR="00893098" w:rsidRPr="00135531" w:rsidRDefault="00893098" w:rsidP="00F733CE">
      <w:pPr>
        <w:spacing w:after="0"/>
        <w:jc w:val="center"/>
        <w:rPr>
          <w:rFonts w:ascii="Arial" w:hAnsi="Arial" w:cs="Arial"/>
          <w:b/>
          <w:sz w:val="24"/>
          <w:szCs w:val="24"/>
        </w:rPr>
      </w:pPr>
    </w:p>
    <w:p w:rsidR="00893098" w:rsidRPr="00135531" w:rsidRDefault="00893098" w:rsidP="00F733CE">
      <w:pPr>
        <w:spacing w:before="120" w:after="0"/>
        <w:ind w:firstLine="708"/>
        <w:jc w:val="both"/>
        <w:rPr>
          <w:rFonts w:ascii="Arial" w:hAnsi="Arial" w:cs="Arial"/>
          <w:sz w:val="24"/>
          <w:szCs w:val="24"/>
        </w:rPr>
      </w:pPr>
      <w:r w:rsidRPr="00135531">
        <w:rPr>
          <w:rFonts w:ascii="Arial" w:hAnsi="Arial" w:cs="Arial"/>
          <w:sz w:val="24"/>
          <w:szCs w:val="24"/>
        </w:rPr>
        <w:t>„spravedlnost nemá být nikomu odepřena, což znamená, že každý má právo, aby o jeho věci bylo po právu rozhodnuto“.</w:t>
      </w:r>
    </w:p>
    <w:p w:rsidR="00893098" w:rsidRPr="00135531" w:rsidRDefault="00893098" w:rsidP="00F733CE">
      <w:pPr>
        <w:spacing w:after="0"/>
        <w:jc w:val="both"/>
        <w:rPr>
          <w:rFonts w:ascii="Arial" w:hAnsi="Arial" w:cs="Arial"/>
          <w:sz w:val="24"/>
          <w:szCs w:val="24"/>
        </w:rPr>
      </w:pPr>
    </w:p>
    <w:p w:rsidR="00893098" w:rsidRPr="00135531" w:rsidRDefault="00893098" w:rsidP="00F733CE">
      <w:pPr>
        <w:spacing w:after="0"/>
        <w:jc w:val="center"/>
        <w:rPr>
          <w:rFonts w:ascii="Arial" w:hAnsi="Arial" w:cs="Arial"/>
          <w:b/>
          <w:sz w:val="24"/>
          <w:szCs w:val="24"/>
        </w:rPr>
      </w:pPr>
      <w:r w:rsidRPr="00135531">
        <w:rPr>
          <w:rFonts w:ascii="Arial" w:hAnsi="Arial" w:cs="Arial"/>
          <w:b/>
          <w:sz w:val="24"/>
          <w:szCs w:val="24"/>
        </w:rPr>
        <w:t>„</w:t>
      </w:r>
      <w:proofErr w:type="spellStart"/>
      <w:r w:rsidRPr="00135531">
        <w:rPr>
          <w:rFonts w:ascii="Arial" w:hAnsi="Arial" w:cs="Arial"/>
          <w:b/>
          <w:sz w:val="24"/>
          <w:szCs w:val="24"/>
        </w:rPr>
        <w:t>Nullum</w:t>
      </w:r>
      <w:proofErr w:type="spellEnd"/>
      <w:r w:rsidRPr="00135531">
        <w:rPr>
          <w:rFonts w:ascii="Arial" w:hAnsi="Arial" w:cs="Arial"/>
          <w:b/>
          <w:sz w:val="24"/>
          <w:szCs w:val="24"/>
        </w:rPr>
        <w:t xml:space="preserve"> </w:t>
      </w:r>
      <w:proofErr w:type="spellStart"/>
      <w:r w:rsidRPr="00135531">
        <w:rPr>
          <w:rFonts w:ascii="Arial" w:hAnsi="Arial" w:cs="Arial"/>
          <w:b/>
          <w:sz w:val="24"/>
          <w:szCs w:val="24"/>
        </w:rPr>
        <w:t>crimen</w:t>
      </w:r>
      <w:proofErr w:type="spellEnd"/>
      <w:r w:rsidRPr="00135531">
        <w:rPr>
          <w:rFonts w:ascii="Arial" w:hAnsi="Arial" w:cs="Arial"/>
          <w:b/>
          <w:sz w:val="24"/>
          <w:szCs w:val="24"/>
        </w:rPr>
        <w:t xml:space="preserve">, </w:t>
      </w:r>
      <w:proofErr w:type="spellStart"/>
      <w:r w:rsidRPr="00135531">
        <w:rPr>
          <w:rFonts w:ascii="Arial" w:hAnsi="Arial" w:cs="Arial"/>
          <w:b/>
          <w:sz w:val="24"/>
          <w:szCs w:val="24"/>
        </w:rPr>
        <w:t>nulla</w:t>
      </w:r>
      <w:proofErr w:type="spellEnd"/>
      <w:r w:rsidRPr="00135531">
        <w:rPr>
          <w:rFonts w:ascii="Arial" w:hAnsi="Arial" w:cs="Arial"/>
          <w:b/>
          <w:sz w:val="24"/>
          <w:szCs w:val="24"/>
        </w:rPr>
        <w:t xml:space="preserve"> </w:t>
      </w:r>
      <w:proofErr w:type="spellStart"/>
      <w:r w:rsidRPr="00135531">
        <w:rPr>
          <w:rFonts w:ascii="Arial" w:hAnsi="Arial" w:cs="Arial"/>
          <w:b/>
          <w:sz w:val="24"/>
          <w:szCs w:val="24"/>
        </w:rPr>
        <w:t>poena</w:t>
      </w:r>
      <w:proofErr w:type="spellEnd"/>
      <w:r w:rsidRPr="00135531">
        <w:rPr>
          <w:rFonts w:ascii="Arial" w:hAnsi="Arial" w:cs="Arial"/>
          <w:b/>
          <w:sz w:val="24"/>
          <w:szCs w:val="24"/>
        </w:rPr>
        <w:t xml:space="preserve">, </w:t>
      </w:r>
      <w:proofErr w:type="spellStart"/>
      <w:r w:rsidRPr="00135531">
        <w:rPr>
          <w:rFonts w:ascii="Arial" w:hAnsi="Arial" w:cs="Arial"/>
          <w:b/>
          <w:sz w:val="24"/>
          <w:szCs w:val="24"/>
        </w:rPr>
        <w:t>nullus</w:t>
      </w:r>
      <w:proofErr w:type="spellEnd"/>
      <w:r w:rsidRPr="00135531">
        <w:rPr>
          <w:rFonts w:ascii="Arial" w:hAnsi="Arial" w:cs="Arial"/>
          <w:b/>
          <w:sz w:val="24"/>
          <w:szCs w:val="24"/>
        </w:rPr>
        <w:t xml:space="preserve"> </w:t>
      </w:r>
      <w:proofErr w:type="spellStart"/>
      <w:r w:rsidRPr="00135531">
        <w:rPr>
          <w:rFonts w:ascii="Arial" w:hAnsi="Arial" w:cs="Arial"/>
          <w:b/>
          <w:sz w:val="24"/>
          <w:szCs w:val="24"/>
        </w:rPr>
        <w:t>processus</w:t>
      </w:r>
      <w:proofErr w:type="spellEnd"/>
      <w:r w:rsidRPr="00135531">
        <w:rPr>
          <w:rFonts w:ascii="Arial" w:hAnsi="Arial" w:cs="Arial"/>
          <w:b/>
          <w:sz w:val="24"/>
          <w:szCs w:val="24"/>
        </w:rPr>
        <w:t xml:space="preserve"> </w:t>
      </w:r>
      <w:proofErr w:type="spellStart"/>
      <w:r w:rsidRPr="00135531">
        <w:rPr>
          <w:rFonts w:ascii="Arial" w:hAnsi="Arial" w:cs="Arial"/>
          <w:b/>
          <w:sz w:val="24"/>
          <w:szCs w:val="24"/>
        </w:rPr>
        <w:t>criminalis</w:t>
      </w:r>
      <w:proofErr w:type="spellEnd"/>
      <w:r w:rsidRPr="00135531">
        <w:rPr>
          <w:rFonts w:ascii="Arial" w:hAnsi="Arial" w:cs="Arial"/>
          <w:b/>
          <w:sz w:val="24"/>
          <w:szCs w:val="24"/>
        </w:rPr>
        <w:t xml:space="preserve"> sine lege“</w:t>
      </w:r>
    </w:p>
    <w:p w:rsidR="00F733CE" w:rsidRPr="00135531" w:rsidRDefault="00F733CE" w:rsidP="00F733CE">
      <w:pPr>
        <w:spacing w:after="0"/>
        <w:jc w:val="center"/>
        <w:rPr>
          <w:rFonts w:ascii="Arial" w:hAnsi="Arial" w:cs="Arial"/>
          <w:b/>
          <w:sz w:val="24"/>
          <w:szCs w:val="24"/>
        </w:rPr>
      </w:pPr>
    </w:p>
    <w:p w:rsidR="00893098" w:rsidRPr="00135531" w:rsidRDefault="00893098" w:rsidP="00F733CE">
      <w:pPr>
        <w:spacing w:before="120" w:after="0"/>
        <w:ind w:firstLine="708"/>
        <w:jc w:val="both"/>
        <w:rPr>
          <w:rFonts w:ascii="Arial" w:hAnsi="Arial" w:cs="Arial"/>
          <w:sz w:val="24"/>
          <w:szCs w:val="24"/>
        </w:rPr>
      </w:pPr>
      <w:r w:rsidRPr="00135531">
        <w:rPr>
          <w:rFonts w:ascii="Arial" w:hAnsi="Arial" w:cs="Arial"/>
          <w:sz w:val="24"/>
          <w:szCs w:val="24"/>
        </w:rPr>
        <w:t>„není zločinu, není viny, nestanoví-li tak zákon, a jen podle zákona se může konat trestní řízení.“</w:t>
      </w:r>
    </w:p>
    <w:p w:rsidR="00893098" w:rsidRPr="00135531" w:rsidRDefault="00893098" w:rsidP="00F733CE">
      <w:pPr>
        <w:spacing w:after="0"/>
        <w:jc w:val="both"/>
        <w:rPr>
          <w:rFonts w:ascii="Arial" w:hAnsi="Arial" w:cs="Arial"/>
          <w:sz w:val="24"/>
          <w:szCs w:val="24"/>
        </w:rPr>
      </w:pPr>
    </w:p>
    <w:p w:rsidR="00893098" w:rsidRPr="00135531" w:rsidRDefault="00893098" w:rsidP="00F733CE">
      <w:pPr>
        <w:spacing w:after="0"/>
        <w:jc w:val="center"/>
        <w:rPr>
          <w:rFonts w:ascii="Arial" w:hAnsi="Arial" w:cs="Arial"/>
          <w:b/>
          <w:sz w:val="24"/>
          <w:szCs w:val="24"/>
        </w:rPr>
      </w:pPr>
      <w:r w:rsidRPr="00135531">
        <w:rPr>
          <w:rFonts w:ascii="Arial" w:hAnsi="Arial" w:cs="Arial"/>
          <w:b/>
          <w:sz w:val="24"/>
          <w:szCs w:val="24"/>
        </w:rPr>
        <w:t xml:space="preserve">„In </w:t>
      </w:r>
      <w:proofErr w:type="spellStart"/>
      <w:r w:rsidRPr="00135531">
        <w:rPr>
          <w:rFonts w:ascii="Arial" w:hAnsi="Arial" w:cs="Arial"/>
          <w:b/>
          <w:sz w:val="24"/>
          <w:szCs w:val="24"/>
        </w:rPr>
        <w:t>dubio</w:t>
      </w:r>
      <w:proofErr w:type="spellEnd"/>
      <w:r w:rsidRPr="00135531">
        <w:rPr>
          <w:rFonts w:ascii="Arial" w:hAnsi="Arial" w:cs="Arial"/>
          <w:b/>
          <w:sz w:val="24"/>
          <w:szCs w:val="24"/>
        </w:rPr>
        <w:t xml:space="preserve"> pro </w:t>
      </w:r>
      <w:proofErr w:type="spellStart"/>
      <w:r w:rsidRPr="00135531">
        <w:rPr>
          <w:rFonts w:ascii="Arial" w:hAnsi="Arial" w:cs="Arial"/>
          <w:b/>
          <w:sz w:val="24"/>
          <w:szCs w:val="24"/>
        </w:rPr>
        <w:t>reo</w:t>
      </w:r>
      <w:proofErr w:type="spellEnd"/>
      <w:r w:rsidRPr="00135531">
        <w:rPr>
          <w:rFonts w:ascii="Arial" w:hAnsi="Arial" w:cs="Arial"/>
          <w:b/>
          <w:sz w:val="24"/>
          <w:szCs w:val="24"/>
        </w:rPr>
        <w:t>“</w:t>
      </w:r>
    </w:p>
    <w:p w:rsidR="00893098" w:rsidRPr="00135531" w:rsidRDefault="00893098" w:rsidP="00F733CE">
      <w:pPr>
        <w:spacing w:after="0"/>
        <w:jc w:val="center"/>
        <w:rPr>
          <w:rFonts w:ascii="Arial" w:hAnsi="Arial" w:cs="Arial"/>
          <w:b/>
          <w:sz w:val="24"/>
          <w:szCs w:val="24"/>
        </w:rPr>
      </w:pPr>
    </w:p>
    <w:p w:rsidR="00893098" w:rsidRPr="00135531" w:rsidRDefault="00893098" w:rsidP="00F733CE">
      <w:pPr>
        <w:spacing w:before="120" w:after="0"/>
        <w:ind w:firstLine="708"/>
        <w:jc w:val="both"/>
        <w:rPr>
          <w:rFonts w:ascii="Arial" w:hAnsi="Arial" w:cs="Arial"/>
          <w:sz w:val="24"/>
          <w:szCs w:val="24"/>
        </w:rPr>
      </w:pPr>
      <w:r w:rsidRPr="00135531">
        <w:rPr>
          <w:rFonts w:ascii="Arial" w:hAnsi="Arial" w:cs="Arial"/>
          <w:sz w:val="24"/>
          <w:szCs w:val="24"/>
        </w:rPr>
        <w:t>„v pochybnostech ve prospěch obžalovaného“.</w:t>
      </w:r>
    </w:p>
    <w:p w:rsidR="00893098" w:rsidRPr="00135531" w:rsidRDefault="00893098" w:rsidP="00F733CE">
      <w:pPr>
        <w:spacing w:before="120" w:after="0"/>
        <w:ind w:firstLine="708"/>
        <w:jc w:val="both"/>
        <w:rPr>
          <w:rFonts w:ascii="Arial" w:hAnsi="Arial" w:cs="Arial"/>
          <w:sz w:val="24"/>
          <w:szCs w:val="24"/>
        </w:rPr>
      </w:pPr>
    </w:p>
    <w:p w:rsidR="00526807" w:rsidRPr="00135531" w:rsidRDefault="00893098" w:rsidP="00F733CE">
      <w:pPr>
        <w:spacing w:before="120" w:after="0"/>
        <w:ind w:firstLine="708"/>
        <w:jc w:val="both"/>
        <w:rPr>
          <w:rFonts w:ascii="Arial" w:hAnsi="Arial" w:cs="Arial"/>
          <w:sz w:val="24"/>
          <w:szCs w:val="24"/>
        </w:rPr>
      </w:pPr>
      <w:r w:rsidRPr="00135531">
        <w:rPr>
          <w:rFonts w:ascii="Arial" w:hAnsi="Arial" w:cs="Arial"/>
          <w:sz w:val="24"/>
          <w:szCs w:val="24"/>
        </w:rPr>
        <w:t xml:space="preserve">Zakladatel naší státnosti Tomáš Garrigue Masaryk pak o spravedlnosti řekl: </w:t>
      </w:r>
    </w:p>
    <w:p w:rsidR="00526807" w:rsidRPr="00135531" w:rsidRDefault="00526807" w:rsidP="00F733CE">
      <w:pPr>
        <w:spacing w:before="120" w:after="0"/>
        <w:ind w:firstLine="708"/>
        <w:jc w:val="both"/>
        <w:rPr>
          <w:rFonts w:ascii="Arial" w:hAnsi="Arial" w:cs="Arial"/>
          <w:sz w:val="24"/>
          <w:szCs w:val="24"/>
        </w:rPr>
      </w:pPr>
    </w:p>
    <w:p w:rsidR="00893098" w:rsidRPr="00135531" w:rsidRDefault="00893098" w:rsidP="00F733CE">
      <w:pPr>
        <w:spacing w:before="120" w:after="0"/>
        <w:ind w:firstLine="708"/>
        <w:jc w:val="both"/>
        <w:rPr>
          <w:rFonts w:ascii="Arial" w:hAnsi="Arial" w:cs="Arial"/>
          <w:sz w:val="24"/>
          <w:szCs w:val="24"/>
        </w:rPr>
      </w:pPr>
      <w:r w:rsidRPr="00135531">
        <w:rPr>
          <w:rFonts w:ascii="Arial" w:hAnsi="Arial" w:cs="Arial"/>
          <w:sz w:val="24"/>
          <w:szCs w:val="24"/>
        </w:rPr>
        <w:t>„Demokracie není panováním, nýbrž prací k zabezpečení spravedlnosti. A spravedlnost je matematika humanity“.</w:t>
      </w:r>
    </w:p>
    <w:p w:rsidR="00526807" w:rsidRPr="00135531" w:rsidRDefault="00526807" w:rsidP="00F733CE">
      <w:pPr>
        <w:spacing w:after="0"/>
        <w:jc w:val="both"/>
        <w:rPr>
          <w:rFonts w:ascii="Arial" w:hAnsi="Arial" w:cs="Arial"/>
          <w:sz w:val="24"/>
          <w:szCs w:val="24"/>
        </w:rPr>
      </w:pPr>
    </w:p>
    <w:p w:rsidR="00526807" w:rsidRPr="00135531" w:rsidRDefault="00893098" w:rsidP="00F733CE">
      <w:pPr>
        <w:spacing w:before="120" w:after="0"/>
        <w:ind w:firstLine="708"/>
        <w:jc w:val="both"/>
        <w:rPr>
          <w:rFonts w:ascii="Arial" w:hAnsi="Arial" w:cs="Arial"/>
          <w:sz w:val="24"/>
          <w:szCs w:val="24"/>
        </w:rPr>
      </w:pPr>
      <w:r w:rsidRPr="00135531">
        <w:rPr>
          <w:rFonts w:ascii="Arial" w:hAnsi="Arial" w:cs="Arial"/>
          <w:b/>
          <w:sz w:val="24"/>
          <w:szCs w:val="24"/>
        </w:rPr>
        <w:t>Spravedlnost</w:t>
      </w:r>
      <w:r w:rsidRPr="00135531">
        <w:rPr>
          <w:rFonts w:ascii="Arial" w:hAnsi="Arial" w:cs="Arial"/>
          <w:sz w:val="24"/>
          <w:szCs w:val="24"/>
        </w:rPr>
        <w:t xml:space="preserve"> je jeden ze základních pojmů pro dobré uspořádání lidských vztahů. Je to</w:t>
      </w:r>
      <w:r w:rsidR="00526807" w:rsidRPr="00135531">
        <w:rPr>
          <w:rFonts w:ascii="Arial" w:hAnsi="Arial" w:cs="Arial"/>
          <w:sz w:val="24"/>
          <w:szCs w:val="24"/>
        </w:rPr>
        <w:t xml:space="preserve"> </w:t>
      </w:r>
      <w:r w:rsidRPr="00135531">
        <w:rPr>
          <w:rFonts w:ascii="Arial" w:hAnsi="Arial" w:cs="Arial"/>
          <w:sz w:val="24"/>
          <w:szCs w:val="24"/>
        </w:rPr>
        <w:t>regulativní idea pro uspořádání společnosti a zejména pro právo. Podle Aristotela je spravedlnost</w:t>
      </w:r>
      <w:r w:rsidR="00526807" w:rsidRPr="00135531">
        <w:rPr>
          <w:rFonts w:ascii="Arial" w:hAnsi="Arial" w:cs="Arial"/>
          <w:sz w:val="24"/>
          <w:szCs w:val="24"/>
        </w:rPr>
        <w:t xml:space="preserve"> </w:t>
      </w:r>
      <w:r w:rsidRPr="00135531">
        <w:rPr>
          <w:rFonts w:ascii="Arial" w:hAnsi="Arial" w:cs="Arial"/>
          <w:sz w:val="24"/>
          <w:szCs w:val="24"/>
        </w:rPr>
        <w:t>nejdůležitější z ctností, protože se vztahuje ke druhému a „nazývá se také dobro pro druhé“.</w:t>
      </w:r>
    </w:p>
    <w:p w:rsidR="00893098" w:rsidRPr="00135531" w:rsidRDefault="00893098" w:rsidP="00F733CE">
      <w:pPr>
        <w:spacing w:before="120" w:after="0"/>
        <w:ind w:firstLine="708"/>
        <w:jc w:val="both"/>
        <w:rPr>
          <w:rFonts w:ascii="Arial" w:hAnsi="Arial" w:cs="Arial"/>
          <w:sz w:val="24"/>
          <w:szCs w:val="24"/>
        </w:rPr>
      </w:pPr>
      <w:r w:rsidRPr="00135531">
        <w:rPr>
          <w:rFonts w:ascii="Arial" w:hAnsi="Arial" w:cs="Arial"/>
          <w:sz w:val="24"/>
          <w:szCs w:val="24"/>
        </w:rPr>
        <w:t>V různých oblastech vztahů, kde by měla spravedlnost vládnout ji lze charakterizovat několika</w:t>
      </w:r>
      <w:r w:rsidR="00526807" w:rsidRPr="00135531">
        <w:rPr>
          <w:rFonts w:ascii="Arial" w:hAnsi="Arial" w:cs="Arial"/>
          <w:sz w:val="24"/>
          <w:szCs w:val="24"/>
        </w:rPr>
        <w:t xml:space="preserve"> </w:t>
      </w:r>
      <w:r w:rsidRPr="00135531">
        <w:rPr>
          <w:rFonts w:ascii="Arial" w:hAnsi="Arial" w:cs="Arial"/>
          <w:sz w:val="24"/>
          <w:szCs w:val="24"/>
        </w:rPr>
        <w:t>principy:</w:t>
      </w:r>
    </w:p>
    <w:p w:rsidR="00526807" w:rsidRPr="00135531" w:rsidRDefault="00526807" w:rsidP="00F733CE">
      <w:pPr>
        <w:spacing w:after="0"/>
        <w:jc w:val="both"/>
        <w:rPr>
          <w:rFonts w:ascii="Arial" w:hAnsi="Arial" w:cs="Arial"/>
          <w:sz w:val="24"/>
          <w:szCs w:val="24"/>
        </w:rPr>
      </w:pPr>
    </w:p>
    <w:p w:rsidR="00893098" w:rsidRPr="00135531" w:rsidRDefault="00893098" w:rsidP="00F733CE">
      <w:pPr>
        <w:spacing w:after="0"/>
        <w:jc w:val="both"/>
        <w:rPr>
          <w:rFonts w:ascii="Arial" w:hAnsi="Arial" w:cs="Arial"/>
          <w:sz w:val="24"/>
          <w:szCs w:val="24"/>
        </w:rPr>
      </w:pPr>
      <w:r w:rsidRPr="00135531">
        <w:rPr>
          <w:rFonts w:ascii="Arial" w:hAnsi="Arial" w:cs="Arial"/>
          <w:sz w:val="24"/>
          <w:szCs w:val="24"/>
        </w:rPr>
        <w:t>1. rovné zacházení se všemi – spravedlnost jako rovnost před zákonem,</w:t>
      </w:r>
    </w:p>
    <w:p w:rsidR="00893098" w:rsidRPr="00135531" w:rsidRDefault="00893098" w:rsidP="00F733CE">
      <w:pPr>
        <w:spacing w:after="0"/>
        <w:jc w:val="both"/>
        <w:rPr>
          <w:rFonts w:ascii="Arial" w:hAnsi="Arial" w:cs="Arial"/>
          <w:sz w:val="24"/>
          <w:szCs w:val="24"/>
        </w:rPr>
      </w:pPr>
      <w:r w:rsidRPr="00135531">
        <w:rPr>
          <w:rFonts w:ascii="Arial" w:hAnsi="Arial" w:cs="Arial"/>
          <w:sz w:val="24"/>
          <w:szCs w:val="24"/>
        </w:rPr>
        <w:t xml:space="preserve">2. přiměřené tresty i odměny – </w:t>
      </w:r>
      <w:proofErr w:type="spellStart"/>
      <w:r w:rsidRPr="00135531">
        <w:rPr>
          <w:rFonts w:ascii="Arial" w:hAnsi="Arial" w:cs="Arial"/>
          <w:sz w:val="24"/>
          <w:szCs w:val="24"/>
        </w:rPr>
        <w:t>retributivní</w:t>
      </w:r>
      <w:proofErr w:type="spellEnd"/>
      <w:r w:rsidRPr="00135531">
        <w:rPr>
          <w:rFonts w:ascii="Arial" w:hAnsi="Arial" w:cs="Arial"/>
          <w:sz w:val="24"/>
          <w:szCs w:val="24"/>
        </w:rPr>
        <w:t xml:space="preserve"> spravedlnost,</w:t>
      </w:r>
    </w:p>
    <w:p w:rsidR="00893098" w:rsidRPr="00135531" w:rsidRDefault="00893098" w:rsidP="00F733CE">
      <w:pPr>
        <w:spacing w:after="0"/>
        <w:jc w:val="both"/>
        <w:rPr>
          <w:rFonts w:ascii="Arial" w:hAnsi="Arial" w:cs="Arial"/>
          <w:sz w:val="24"/>
          <w:szCs w:val="24"/>
        </w:rPr>
      </w:pPr>
      <w:r w:rsidRPr="00135531">
        <w:rPr>
          <w:rFonts w:ascii="Arial" w:hAnsi="Arial" w:cs="Arial"/>
          <w:sz w:val="24"/>
          <w:szCs w:val="24"/>
        </w:rPr>
        <w:t>3. spravedlivé rozdělování požitků i břemen – distributivní spravedlnost</w:t>
      </w:r>
    </w:p>
    <w:p w:rsidR="00526807" w:rsidRPr="00135531" w:rsidRDefault="00893098" w:rsidP="00F733CE">
      <w:pPr>
        <w:spacing w:after="0"/>
        <w:jc w:val="both"/>
        <w:rPr>
          <w:rFonts w:ascii="Arial" w:hAnsi="Arial" w:cs="Arial"/>
          <w:sz w:val="24"/>
          <w:szCs w:val="24"/>
        </w:rPr>
      </w:pPr>
      <w:r w:rsidRPr="00135531">
        <w:rPr>
          <w:rFonts w:ascii="Arial" w:hAnsi="Arial" w:cs="Arial"/>
          <w:sz w:val="24"/>
          <w:szCs w:val="24"/>
        </w:rPr>
        <w:t>4. rozhodovat stejné případy stejně a nestejné odlišně - procesní spravedlnost.</w:t>
      </w:r>
    </w:p>
    <w:p w:rsidR="00893098" w:rsidRPr="00135531" w:rsidRDefault="00893098" w:rsidP="00F733CE">
      <w:pPr>
        <w:spacing w:before="120" w:after="0"/>
        <w:ind w:firstLine="708"/>
        <w:jc w:val="both"/>
        <w:rPr>
          <w:rFonts w:ascii="Arial" w:hAnsi="Arial" w:cs="Arial"/>
          <w:sz w:val="24"/>
          <w:szCs w:val="24"/>
        </w:rPr>
      </w:pPr>
      <w:r w:rsidRPr="00135531">
        <w:rPr>
          <w:rFonts w:ascii="Arial" w:hAnsi="Arial" w:cs="Arial"/>
          <w:sz w:val="24"/>
          <w:szCs w:val="24"/>
        </w:rPr>
        <w:t>Neurčitý, ale zřetelný a výrazný pocit křivdy dávají najevo už docela malé děti. Spravedlností se</w:t>
      </w:r>
      <w:r w:rsidR="00526807" w:rsidRPr="00135531">
        <w:rPr>
          <w:rFonts w:ascii="Arial" w:hAnsi="Arial" w:cs="Arial"/>
          <w:sz w:val="24"/>
          <w:szCs w:val="24"/>
        </w:rPr>
        <w:t xml:space="preserve"> </w:t>
      </w:r>
      <w:r w:rsidRPr="00135531">
        <w:rPr>
          <w:rFonts w:ascii="Arial" w:hAnsi="Arial" w:cs="Arial"/>
          <w:sz w:val="24"/>
          <w:szCs w:val="24"/>
        </w:rPr>
        <w:t>řídí soudy a spravedlnost tedy patří mezi základní nároky na lidské jednání i na vztahy ve</w:t>
      </w:r>
      <w:r w:rsidR="00526807" w:rsidRPr="00135531">
        <w:rPr>
          <w:rFonts w:ascii="Arial" w:hAnsi="Arial" w:cs="Arial"/>
          <w:sz w:val="24"/>
          <w:szCs w:val="24"/>
        </w:rPr>
        <w:t xml:space="preserve"> </w:t>
      </w:r>
      <w:r w:rsidRPr="00135531">
        <w:rPr>
          <w:rFonts w:ascii="Arial" w:hAnsi="Arial" w:cs="Arial"/>
          <w:sz w:val="24"/>
          <w:szCs w:val="24"/>
        </w:rPr>
        <w:t>společnosti.</w:t>
      </w:r>
    </w:p>
    <w:p w:rsidR="00893098" w:rsidRPr="00135531" w:rsidRDefault="00893098" w:rsidP="00F733CE">
      <w:pPr>
        <w:spacing w:before="120" w:after="0"/>
        <w:ind w:firstLine="708"/>
        <w:jc w:val="both"/>
        <w:rPr>
          <w:rFonts w:ascii="Arial" w:hAnsi="Arial" w:cs="Arial"/>
          <w:sz w:val="24"/>
          <w:szCs w:val="24"/>
        </w:rPr>
      </w:pPr>
      <w:r w:rsidRPr="00135531">
        <w:rPr>
          <w:rFonts w:ascii="Arial" w:hAnsi="Arial" w:cs="Arial"/>
          <w:sz w:val="24"/>
          <w:szCs w:val="24"/>
        </w:rPr>
        <w:t xml:space="preserve">Slavný římský právník </w:t>
      </w:r>
      <w:proofErr w:type="spellStart"/>
      <w:r w:rsidRPr="00135531">
        <w:rPr>
          <w:rFonts w:ascii="Arial" w:hAnsi="Arial" w:cs="Arial"/>
          <w:sz w:val="24"/>
          <w:szCs w:val="24"/>
        </w:rPr>
        <w:t>Ulpian</w:t>
      </w:r>
      <w:proofErr w:type="spellEnd"/>
      <w:r w:rsidRPr="00135531">
        <w:rPr>
          <w:rFonts w:ascii="Arial" w:hAnsi="Arial" w:cs="Arial"/>
          <w:sz w:val="24"/>
          <w:szCs w:val="24"/>
        </w:rPr>
        <w:t xml:space="preserve"> vymezil spravedlnost trojím požadavkem:</w:t>
      </w:r>
    </w:p>
    <w:p w:rsidR="00526807" w:rsidRPr="00135531" w:rsidRDefault="00526807" w:rsidP="00F733CE">
      <w:pPr>
        <w:spacing w:after="0"/>
        <w:jc w:val="both"/>
        <w:rPr>
          <w:rFonts w:ascii="Arial" w:hAnsi="Arial" w:cs="Arial"/>
          <w:sz w:val="24"/>
          <w:szCs w:val="24"/>
        </w:rPr>
      </w:pPr>
    </w:p>
    <w:p w:rsidR="00893098" w:rsidRPr="00135531" w:rsidRDefault="00893098" w:rsidP="00F733CE">
      <w:pPr>
        <w:spacing w:after="0"/>
        <w:jc w:val="center"/>
        <w:rPr>
          <w:rFonts w:ascii="Arial" w:hAnsi="Arial" w:cs="Arial"/>
          <w:b/>
          <w:sz w:val="24"/>
          <w:szCs w:val="24"/>
        </w:rPr>
      </w:pPr>
      <w:r w:rsidRPr="00135531">
        <w:rPr>
          <w:rFonts w:ascii="Arial" w:hAnsi="Arial" w:cs="Arial"/>
          <w:b/>
          <w:sz w:val="24"/>
          <w:szCs w:val="24"/>
        </w:rPr>
        <w:t>“Poctivě žít, nikomu neškodit, každému dávat, co mu patří.“</w:t>
      </w:r>
    </w:p>
    <w:p w:rsidR="00526807" w:rsidRPr="00135531" w:rsidRDefault="00526807" w:rsidP="00F733CE">
      <w:pPr>
        <w:spacing w:after="0"/>
        <w:jc w:val="both"/>
        <w:rPr>
          <w:rFonts w:ascii="Arial" w:hAnsi="Arial" w:cs="Arial"/>
          <w:sz w:val="24"/>
          <w:szCs w:val="24"/>
        </w:rPr>
      </w:pPr>
    </w:p>
    <w:p w:rsidR="00893098" w:rsidRPr="00135531" w:rsidRDefault="00893098" w:rsidP="00F733CE">
      <w:pPr>
        <w:spacing w:before="120" w:after="0"/>
        <w:ind w:firstLine="708"/>
        <w:jc w:val="both"/>
        <w:rPr>
          <w:rFonts w:ascii="Arial" w:hAnsi="Arial" w:cs="Arial"/>
          <w:sz w:val="24"/>
          <w:szCs w:val="24"/>
        </w:rPr>
      </w:pPr>
      <w:r w:rsidRPr="00135531">
        <w:rPr>
          <w:rFonts w:ascii="Arial" w:hAnsi="Arial" w:cs="Arial"/>
          <w:sz w:val="24"/>
          <w:szCs w:val="24"/>
        </w:rPr>
        <w:t xml:space="preserve">Nejstarší je patrně představa spravedlnosti </w:t>
      </w:r>
      <w:proofErr w:type="spellStart"/>
      <w:r w:rsidRPr="00135531">
        <w:rPr>
          <w:rFonts w:ascii="Arial" w:hAnsi="Arial" w:cs="Arial"/>
          <w:sz w:val="24"/>
          <w:szCs w:val="24"/>
        </w:rPr>
        <w:t>retributivní</w:t>
      </w:r>
      <w:proofErr w:type="spellEnd"/>
      <w:r w:rsidRPr="00135531">
        <w:rPr>
          <w:rFonts w:ascii="Arial" w:hAnsi="Arial" w:cs="Arial"/>
          <w:sz w:val="24"/>
          <w:szCs w:val="24"/>
        </w:rPr>
        <w:t>, kdy zločin je třeba přiměřeně potrestat,</w:t>
      </w:r>
      <w:r w:rsidR="00526807" w:rsidRPr="00135531">
        <w:rPr>
          <w:rFonts w:ascii="Arial" w:hAnsi="Arial" w:cs="Arial"/>
          <w:sz w:val="24"/>
          <w:szCs w:val="24"/>
        </w:rPr>
        <w:t xml:space="preserve"> </w:t>
      </w:r>
      <w:r w:rsidRPr="00135531">
        <w:rPr>
          <w:rFonts w:ascii="Arial" w:hAnsi="Arial" w:cs="Arial"/>
          <w:sz w:val="24"/>
          <w:szCs w:val="24"/>
        </w:rPr>
        <w:t>dluh splatit a škodu napravit. Týká se tedy především vztahů mezi jednotlivými lidmi, případně</w:t>
      </w:r>
      <w:r w:rsidR="00526807" w:rsidRPr="00135531">
        <w:rPr>
          <w:rFonts w:ascii="Arial" w:hAnsi="Arial" w:cs="Arial"/>
          <w:sz w:val="24"/>
          <w:szCs w:val="24"/>
        </w:rPr>
        <w:t xml:space="preserve"> </w:t>
      </w:r>
      <w:r w:rsidRPr="00135531">
        <w:rPr>
          <w:rFonts w:ascii="Arial" w:hAnsi="Arial" w:cs="Arial"/>
          <w:sz w:val="24"/>
          <w:szCs w:val="24"/>
        </w:rPr>
        <w:t xml:space="preserve">skupinami, z nichž jedna vznáší proti druhé nároky, protože se cítí být poškozena. </w:t>
      </w:r>
      <w:proofErr w:type="spellStart"/>
      <w:r w:rsidRPr="00135531">
        <w:rPr>
          <w:rFonts w:ascii="Arial" w:hAnsi="Arial" w:cs="Arial"/>
          <w:sz w:val="24"/>
          <w:szCs w:val="24"/>
        </w:rPr>
        <w:t>Retributivní</w:t>
      </w:r>
      <w:proofErr w:type="spellEnd"/>
      <w:r w:rsidR="00526807" w:rsidRPr="00135531">
        <w:rPr>
          <w:rFonts w:ascii="Arial" w:hAnsi="Arial" w:cs="Arial"/>
          <w:sz w:val="24"/>
          <w:szCs w:val="24"/>
        </w:rPr>
        <w:t xml:space="preserve"> </w:t>
      </w:r>
      <w:r w:rsidRPr="00135531">
        <w:rPr>
          <w:rFonts w:ascii="Arial" w:hAnsi="Arial" w:cs="Arial"/>
          <w:sz w:val="24"/>
          <w:szCs w:val="24"/>
        </w:rPr>
        <w:t>spravedlnost vyžaduje, aby pokud se obvinění prokáže, byl viník přiměřeně potrestán, případně</w:t>
      </w:r>
      <w:r w:rsidR="00526807" w:rsidRPr="00135531">
        <w:rPr>
          <w:rFonts w:ascii="Arial" w:hAnsi="Arial" w:cs="Arial"/>
          <w:sz w:val="24"/>
          <w:szCs w:val="24"/>
        </w:rPr>
        <w:t xml:space="preserve"> </w:t>
      </w:r>
      <w:r w:rsidRPr="00135531">
        <w:rPr>
          <w:rFonts w:ascii="Arial" w:hAnsi="Arial" w:cs="Arial"/>
          <w:sz w:val="24"/>
          <w:szCs w:val="24"/>
        </w:rPr>
        <w:t>aby poškozená strana dostala náhradu a satisfakci.</w:t>
      </w:r>
    </w:p>
    <w:p w:rsidR="00893098" w:rsidRPr="00135531" w:rsidRDefault="00893098" w:rsidP="00F733CE">
      <w:pPr>
        <w:spacing w:before="120" w:after="0"/>
        <w:ind w:firstLine="708"/>
        <w:jc w:val="both"/>
        <w:rPr>
          <w:rFonts w:ascii="Arial" w:hAnsi="Arial" w:cs="Arial"/>
          <w:sz w:val="24"/>
          <w:szCs w:val="24"/>
        </w:rPr>
      </w:pPr>
      <w:proofErr w:type="spellStart"/>
      <w:r w:rsidRPr="00135531">
        <w:rPr>
          <w:rFonts w:ascii="Arial" w:hAnsi="Arial" w:cs="Arial"/>
          <w:b/>
          <w:sz w:val="24"/>
          <w:szCs w:val="24"/>
        </w:rPr>
        <w:t>Retributivní</w:t>
      </w:r>
      <w:proofErr w:type="spellEnd"/>
      <w:r w:rsidRPr="00135531">
        <w:rPr>
          <w:rFonts w:ascii="Arial" w:hAnsi="Arial" w:cs="Arial"/>
          <w:b/>
          <w:sz w:val="24"/>
          <w:szCs w:val="24"/>
        </w:rPr>
        <w:t xml:space="preserve"> spravedlnost</w:t>
      </w:r>
      <w:r w:rsidRPr="00135531">
        <w:rPr>
          <w:rFonts w:ascii="Arial" w:hAnsi="Arial" w:cs="Arial"/>
          <w:sz w:val="24"/>
          <w:szCs w:val="24"/>
        </w:rPr>
        <w:t xml:space="preserve"> tedy vyžaduje nápravu a přiměřený trest.</w:t>
      </w:r>
    </w:p>
    <w:p w:rsidR="00720153" w:rsidRPr="00135531" w:rsidRDefault="00720153" w:rsidP="00F733CE">
      <w:pPr>
        <w:spacing w:before="120" w:after="0"/>
        <w:ind w:firstLine="708"/>
        <w:jc w:val="both"/>
        <w:rPr>
          <w:rFonts w:ascii="Arial" w:hAnsi="Arial" w:cs="Arial"/>
          <w:sz w:val="24"/>
          <w:szCs w:val="24"/>
        </w:rPr>
      </w:pPr>
      <w:proofErr w:type="spellStart"/>
      <w:r w:rsidRPr="00135531">
        <w:rPr>
          <w:rFonts w:ascii="Arial" w:hAnsi="Arial" w:cs="Arial"/>
          <w:b/>
          <w:sz w:val="24"/>
          <w:szCs w:val="24"/>
        </w:rPr>
        <w:t>Retributivní</w:t>
      </w:r>
      <w:proofErr w:type="spellEnd"/>
      <w:r w:rsidRPr="00135531">
        <w:rPr>
          <w:rFonts w:ascii="Arial" w:hAnsi="Arial" w:cs="Arial"/>
          <w:b/>
          <w:sz w:val="24"/>
          <w:szCs w:val="24"/>
        </w:rPr>
        <w:t xml:space="preserve"> spravedlnost</w:t>
      </w:r>
      <w:r w:rsidRPr="00135531">
        <w:rPr>
          <w:rFonts w:ascii="Arial" w:hAnsi="Arial" w:cs="Arial"/>
          <w:sz w:val="24"/>
          <w:szCs w:val="24"/>
        </w:rPr>
        <w:t xml:space="preserve"> zobrazuje </w:t>
      </w:r>
      <w:r w:rsidRPr="00135531">
        <w:rPr>
          <w:rFonts w:ascii="Arial" w:hAnsi="Arial" w:cs="Arial"/>
          <w:b/>
          <w:sz w:val="24"/>
          <w:szCs w:val="24"/>
        </w:rPr>
        <w:t xml:space="preserve">římská </w:t>
      </w:r>
      <w:proofErr w:type="spellStart"/>
      <w:r w:rsidRPr="00135531">
        <w:rPr>
          <w:rFonts w:ascii="Arial" w:hAnsi="Arial" w:cs="Arial"/>
          <w:b/>
          <w:sz w:val="24"/>
          <w:szCs w:val="24"/>
        </w:rPr>
        <w:t>Iustitia</w:t>
      </w:r>
      <w:proofErr w:type="spellEnd"/>
      <w:r w:rsidRPr="00135531">
        <w:rPr>
          <w:rFonts w:ascii="Arial" w:hAnsi="Arial" w:cs="Arial"/>
          <w:sz w:val="24"/>
          <w:szCs w:val="24"/>
        </w:rPr>
        <w:t>, a to žena se zavázanýma očima, protože nemá hledět na to, kdo před ní stojí. V jedné ruce má váhy jako symbol rovnosti, ale ve druhé meč, protože svá rozhodnutí musí umět i prosadit a vymáhat.</w:t>
      </w:r>
    </w:p>
    <w:p w:rsidR="00F733CE" w:rsidRPr="00135531" w:rsidRDefault="00F733CE" w:rsidP="00F733CE">
      <w:pPr>
        <w:spacing w:before="120" w:after="0"/>
        <w:jc w:val="both"/>
        <w:rPr>
          <w:rFonts w:ascii="Arial" w:hAnsi="Arial" w:cs="Arial"/>
          <w:sz w:val="24"/>
          <w:szCs w:val="24"/>
        </w:rPr>
      </w:pPr>
    </w:p>
    <w:p w:rsidR="00720153" w:rsidRPr="00135531" w:rsidRDefault="00720153" w:rsidP="00F733CE">
      <w:pPr>
        <w:spacing w:before="120" w:after="0"/>
        <w:jc w:val="center"/>
        <w:rPr>
          <w:rFonts w:ascii="Arial" w:hAnsi="Arial" w:cs="Arial"/>
          <w:sz w:val="24"/>
          <w:szCs w:val="24"/>
        </w:rPr>
      </w:pPr>
      <w:r w:rsidRPr="00135531">
        <w:rPr>
          <w:rFonts w:ascii="Arial" w:hAnsi="Arial" w:cs="Arial"/>
          <w:sz w:val="24"/>
          <w:szCs w:val="24"/>
        </w:rPr>
        <w:t>“Spravedlnost bez síly je bezmocná, síla bez spravedlnosti tyranská.“</w:t>
      </w:r>
    </w:p>
    <w:p w:rsidR="00F733CE" w:rsidRPr="00135531" w:rsidRDefault="00F733CE" w:rsidP="00F733CE">
      <w:pPr>
        <w:spacing w:before="120" w:after="0"/>
        <w:jc w:val="center"/>
        <w:rPr>
          <w:rFonts w:ascii="Arial" w:hAnsi="Arial" w:cs="Arial"/>
          <w:sz w:val="24"/>
          <w:szCs w:val="24"/>
        </w:rPr>
      </w:pPr>
    </w:p>
    <w:p w:rsidR="00720153" w:rsidRPr="00135531" w:rsidRDefault="00720153" w:rsidP="00F733CE">
      <w:pPr>
        <w:spacing w:before="120" w:after="0"/>
        <w:ind w:firstLine="708"/>
        <w:jc w:val="both"/>
        <w:rPr>
          <w:rFonts w:ascii="Arial" w:hAnsi="Arial" w:cs="Arial"/>
          <w:sz w:val="24"/>
          <w:szCs w:val="24"/>
        </w:rPr>
      </w:pPr>
      <w:r w:rsidRPr="00135531">
        <w:rPr>
          <w:rFonts w:ascii="Arial" w:hAnsi="Arial" w:cs="Arial"/>
          <w:sz w:val="24"/>
          <w:szCs w:val="24"/>
        </w:rPr>
        <w:t xml:space="preserve">Požadavek </w:t>
      </w:r>
      <w:r w:rsidRPr="00135531">
        <w:rPr>
          <w:rFonts w:ascii="Arial" w:hAnsi="Arial" w:cs="Arial"/>
          <w:b/>
          <w:sz w:val="24"/>
          <w:szCs w:val="24"/>
        </w:rPr>
        <w:t>distributivní spravedlnosti</w:t>
      </w:r>
      <w:r w:rsidRPr="00135531">
        <w:rPr>
          <w:rFonts w:ascii="Arial" w:hAnsi="Arial" w:cs="Arial"/>
          <w:sz w:val="24"/>
          <w:szCs w:val="24"/>
        </w:rPr>
        <w:t xml:space="preserve"> nastupuje tam, kde se mezi několik subjektů rozdělují požitky a břemena: při dělení dědictví nebo kořisti, při rozdělování daní a podobně. Když se dvě děti tahají o tabulku čokolády, je spravedlivé jim ji rozdělit. Ale jak? Jednoduchá či mechanická spravedlnost říká, že každému stejně. </w:t>
      </w:r>
      <w:r w:rsidRPr="00135531">
        <w:rPr>
          <w:rFonts w:ascii="Arial" w:hAnsi="Arial" w:cs="Arial"/>
          <w:b/>
          <w:sz w:val="24"/>
          <w:szCs w:val="24"/>
        </w:rPr>
        <w:t xml:space="preserve">Jenže, mají nárok na stejný díl ze společného, poctivě pracující a líný parazitující </w:t>
      </w:r>
      <w:r w:rsidRPr="00135531">
        <w:rPr>
          <w:rFonts w:ascii="Arial" w:hAnsi="Arial" w:cs="Arial"/>
          <w:b/>
          <w:sz w:val="24"/>
          <w:szCs w:val="24"/>
        </w:rPr>
        <w:lastRenderedPageBreak/>
        <w:t>recidivista</w:t>
      </w:r>
      <w:r w:rsidRPr="00135531">
        <w:rPr>
          <w:rFonts w:ascii="Arial" w:hAnsi="Arial" w:cs="Arial"/>
          <w:sz w:val="24"/>
          <w:szCs w:val="24"/>
        </w:rPr>
        <w:t>. Otázka zní, měla by být distributivní spravedlnost také slepá, nebo brát ohled na to, kdo před ní právě stojí.</w:t>
      </w:r>
    </w:p>
    <w:p w:rsidR="00F733CE" w:rsidRPr="00135531" w:rsidRDefault="00720153" w:rsidP="00F733CE">
      <w:pPr>
        <w:spacing w:before="120" w:after="0"/>
        <w:ind w:firstLine="708"/>
        <w:jc w:val="both"/>
        <w:rPr>
          <w:rFonts w:ascii="Arial" w:hAnsi="Arial" w:cs="Arial"/>
          <w:sz w:val="24"/>
          <w:szCs w:val="24"/>
        </w:rPr>
      </w:pPr>
      <w:r w:rsidRPr="00135531">
        <w:rPr>
          <w:rFonts w:ascii="Arial" w:hAnsi="Arial" w:cs="Arial"/>
          <w:sz w:val="24"/>
          <w:szCs w:val="24"/>
        </w:rPr>
        <w:t>Zastávám názor, že distributivní spravedlnost slepá být nesmí a naopak musí dobře vidět, aby mohla spravedlivě rozdělovat, jednak těm, kteří si to podle zásluh, přičinění, způsobu života a přínosu pro společnost zaslouží, a jednak těm, kteří to skutečně potřebují a neparazitují na společnosti.</w:t>
      </w:r>
    </w:p>
    <w:p w:rsidR="00720153" w:rsidRPr="00135531" w:rsidRDefault="00720153" w:rsidP="00F733CE">
      <w:pPr>
        <w:spacing w:before="120" w:after="0"/>
        <w:ind w:firstLine="708"/>
        <w:jc w:val="both"/>
        <w:rPr>
          <w:rFonts w:ascii="Arial" w:hAnsi="Arial" w:cs="Arial"/>
          <w:sz w:val="24"/>
          <w:szCs w:val="24"/>
        </w:rPr>
      </w:pPr>
      <w:r w:rsidRPr="00135531">
        <w:rPr>
          <w:rFonts w:ascii="Arial" w:hAnsi="Arial" w:cs="Arial"/>
          <w:b/>
          <w:sz w:val="24"/>
          <w:szCs w:val="24"/>
        </w:rPr>
        <w:t>Moderní právo</w:t>
      </w:r>
      <w:r w:rsidRPr="00135531">
        <w:rPr>
          <w:rFonts w:ascii="Arial" w:hAnsi="Arial" w:cs="Arial"/>
          <w:sz w:val="24"/>
          <w:szCs w:val="24"/>
        </w:rPr>
        <w:t xml:space="preserve"> rozhoduje na základě psaných zákonů. Moderní soudnictví, skrze sjednocující judikaturu, vyžaduje také jistou předvídatelnost rozsudků a rozhodnutí. Spravedlnost znamená požadavek </w:t>
      </w:r>
      <w:r w:rsidRPr="00135531">
        <w:rPr>
          <w:rFonts w:ascii="Arial" w:hAnsi="Arial" w:cs="Arial"/>
          <w:b/>
          <w:sz w:val="24"/>
          <w:szCs w:val="24"/>
        </w:rPr>
        <w:t>„rozhodovat ve stejných případech stejně a v nestejných případech odlišně“.</w:t>
      </w:r>
      <w:r w:rsidRPr="00135531">
        <w:rPr>
          <w:rFonts w:ascii="Arial" w:hAnsi="Arial" w:cs="Arial"/>
          <w:sz w:val="24"/>
          <w:szCs w:val="24"/>
        </w:rPr>
        <w:t xml:space="preserve"> To je ovšem požadavek velmi minimální, neboť vyžaduje jen jistou důslednost či </w:t>
      </w:r>
      <w:proofErr w:type="spellStart"/>
      <w:r w:rsidRPr="00135531">
        <w:rPr>
          <w:rFonts w:ascii="Arial" w:hAnsi="Arial" w:cs="Arial"/>
          <w:sz w:val="24"/>
          <w:szCs w:val="24"/>
        </w:rPr>
        <w:t>koherentnost</w:t>
      </w:r>
      <w:proofErr w:type="spellEnd"/>
      <w:r w:rsidRPr="00135531">
        <w:rPr>
          <w:rFonts w:ascii="Arial" w:hAnsi="Arial" w:cs="Arial"/>
          <w:sz w:val="24"/>
          <w:szCs w:val="24"/>
        </w:rPr>
        <w:t xml:space="preserve"> rozhodování. Je nepochybné, že právě naše moderní doba zažila politické systémy, kde se rozhodovalo sice důsledně, ale velmi nespravedlivě.</w:t>
      </w:r>
    </w:p>
    <w:p w:rsidR="00F733CE" w:rsidRPr="00135531" w:rsidRDefault="00720153" w:rsidP="00F733CE">
      <w:pPr>
        <w:spacing w:before="120" w:after="0"/>
        <w:ind w:firstLine="708"/>
        <w:jc w:val="both"/>
        <w:rPr>
          <w:rFonts w:ascii="Arial" w:hAnsi="Arial" w:cs="Arial"/>
          <w:sz w:val="24"/>
          <w:szCs w:val="24"/>
        </w:rPr>
      </w:pPr>
      <w:r w:rsidRPr="00135531">
        <w:rPr>
          <w:rFonts w:ascii="Arial" w:hAnsi="Arial" w:cs="Arial"/>
          <w:sz w:val="24"/>
          <w:szCs w:val="24"/>
        </w:rPr>
        <w:t xml:space="preserve">Pro každou společnost je </w:t>
      </w:r>
      <w:r w:rsidRPr="00135531">
        <w:rPr>
          <w:rFonts w:ascii="Arial" w:hAnsi="Arial" w:cs="Arial"/>
          <w:b/>
          <w:sz w:val="24"/>
          <w:szCs w:val="24"/>
        </w:rPr>
        <w:t>spravedlnost nesmírně důležitá</w:t>
      </w:r>
      <w:r w:rsidRPr="00135531">
        <w:rPr>
          <w:rFonts w:ascii="Arial" w:hAnsi="Arial" w:cs="Arial"/>
          <w:sz w:val="24"/>
          <w:szCs w:val="24"/>
        </w:rPr>
        <w:t xml:space="preserve">, neboť jde o jistou základní důvěru mezi lidmi, kterou římský právní teoretik </w:t>
      </w:r>
      <w:r w:rsidRPr="00135531">
        <w:rPr>
          <w:rFonts w:ascii="Arial" w:hAnsi="Arial" w:cs="Arial"/>
          <w:b/>
          <w:sz w:val="24"/>
          <w:szCs w:val="24"/>
        </w:rPr>
        <w:t>Cicero</w:t>
      </w:r>
      <w:r w:rsidRPr="00135531">
        <w:rPr>
          <w:rFonts w:ascii="Arial" w:hAnsi="Arial" w:cs="Arial"/>
          <w:sz w:val="24"/>
          <w:szCs w:val="24"/>
        </w:rPr>
        <w:t xml:space="preserve"> popsal takto:</w:t>
      </w:r>
    </w:p>
    <w:p w:rsidR="00F733CE" w:rsidRPr="00135531" w:rsidRDefault="00720153" w:rsidP="00F733CE">
      <w:pPr>
        <w:spacing w:before="120" w:after="0"/>
        <w:jc w:val="center"/>
        <w:rPr>
          <w:rFonts w:ascii="Arial" w:hAnsi="Arial" w:cs="Arial"/>
          <w:sz w:val="24"/>
          <w:szCs w:val="24"/>
        </w:rPr>
      </w:pPr>
      <w:r w:rsidRPr="00135531">
        <w:rPr>
          <w:rFonts w:ascii="Arial" w:hAnsi="Arial" w:cs="Arial"/>
          <w:sz w:val="24"/>
          <w:szCs w:val="24"/>
        </w:rPr>
        <w:t>„Základem spravedlnosti je důvěra, tj. stálost a pravdivost řečeného a dohodnutého; co se řekne, má se také stát.“</w:t>
      </w:r>
    </w:p>
    <w:p w:rsidR="00F733CE" w:rsidRPr="00135531" w:rsidRDefault="00720153" w:rsidP="00F733CE">
      <w:pPr>
        <w:spacing w:before="120" w:after="0"/>
        <w:ind w:firstLine="708"/>
        <w:jc w:val="both"/>
        <w:rPr>
          <w:rFonts w:ascii="Arial" w:hAnsi="Arial" w:cs="Arial"/>
          <w:sz w:val="24"/>
          <w:szCs w:val="24"/>
        </w:rPr>
      </w:pPr>
      <w:r w:rsidRPr="00135531">
        <w:rPr>
          <w:rFonts w:ascii="Arial" w:hAnsi="Arial" w:cs="Arial"/>
          <w:b/>
          <w:sz w:val="24"/>
          <w:szCs w:val="24"/>
        </w:rPr>
        <w:t>Právo</w:t>
      </w:r>
      <w:r w:rsidRPr="00135531">
        <w:rPr>
          <w:rFonts w:ascii="Arial" w:hAnsi="Arial" w:cs="Arial"/>
          <w:sz w:val="24"/>
          <w:szCs w:val="24"/>
        </w:rPr>
        <w:t xml:space="preserve"> je jedna z normativních soustav. Tvoří ji soubor platných právních norem, tj. právních principů (příkazů k určitému chování) a právních pravidel (příkazů, zákazů nebo dovolení), které jsou uznávané nebo stanovené státem. Těmito normami se řídí pravidla lidského soužití.</w:t>
      </w:r>
      <w:r w:rsidR="00F733CE" w:rsidRPr="00135531">
        <w:rPr>
          <w:rFonts w:ascii="Arial" w:hAnsi="Arial" w:cs="Arial"/>
          <w:sz w:val="24"/>
          <w:szCs w:val="24"/>
        </w:rPr>
        <w:t xml:space="preserve"> </w:t>
      </w:r>
      <w:r w:rsidRPr="00135531">
        <w:rPr>
          <w:rFonts w:ascii="Arial" w:hAnsi="Arial" w:cs="Arial"/>
          <w:sz w:val="24"/>
          <w:szCs w:val="24"/>
        </w:rPr>
        <w:t>Dodržování práva a právního řádu je vynucováno státem. Mezi státem uznávané právní principy patří např. dobrá víra, dobré mravy, právní jistota, veřejný pořádek, dobrá správa aj. Důležité však je, zda si stát své mocenské postavení vynucuje vůči všem stejně a nejde pak o zjevné bezpráví.</w:t>
      </w:r>
    </w:p>
    <w:p w:rsidR="00720153" w:rsidRPr="00135531" w:rsidRDefault="00720153" w:rsidP="00F733CE">
      <w:pPr>
        <w:spacing w:before="120" w:after="0"/>
        <w:ind w:firstLine="708"/>
        <w:jc w:val="both"/>
        <w:rPr>
          <w:rFonts w:ascii="Arial" w:hAnsi="Arial" w:cs="Arial"/>
          <w:sz w:val="24"/>
          <w:szCs w:val="24"/>
        </w:rPr>
      </w:pPr>
      <w:r w:rsidRPr="00135531">
        <w:rPr>
          <w:rFonts w:ascii="Arial" w:hAnsi="Arial" w:cs="Arial"/>
          <w:b/>
          <w:sz w:val="24"/>
          <w:szCs w:val="24"/>
        </w:rPr>
        <w:t>Bezpráví</w:t>
      </w:r>
      <w:r w:rsidRPr="00135531">
        <w:rPr>
          <w:rFonts w:ascii="Arial" w:hAnsi="Arial" w:cs="Arial"/>
          <w:sz w:val="24"/>
          <w:szCs w:val="24"/>
        </w:rPr>
        <w:t xml:space="preserve"> je pak označení pro křivdu, nespravedlnost nebo příkoří. Obvykle se tak označuje zejména systémové příkoří spočívající v tom, že mocenský systém (zejména stát) buď sám aktivně porušuje lidská práva, nebo nezajišťuje účinně jejich ochranu.</w:t>
      </w:r>
    </w:p>
    <w:p w:rsidR="00F733CE" w:rsidRPr="00135531" w:rsidRDefault="00720153" w:rsidP="00F733CE">
      <w:pPr>
        <w:spacing w:before="120" w:after="0"/>
        <w:ind w:firstLine="708"/>
        <w:jc w:val="both"/>
        <w:rPr>
          <w:rFonts w:ascii="Arial" w:hAnsi="Arial" w:cs="Arial"/>
          <w:sz w:val="24"/>
          <w:szCs w:val="24"/>
        </w:rPr>
      </w:pPr>
      <w:r w:rsidRPr="00135531">
        <w:rPr>
          <w:rFonts w:ascii="Arial" w:hAnsi="Arial" w:cs="Arial"/>
          <w:sz w:val="24"/>
          <w:szCs w:val="24"/>
        </w:rPr>
        <w:t xml:space="preserve">Uznávaný profesor </w:t>
      </w:r>
      <w:r w:rsidRPr="00135531">
        <w:rPr>
          <w:rFonts w:ascii="Arial" w:hAnsi="Arial" w:cs="Arial"/>
          <w:b/>
          <w:sz w:val="24"/>
          <w:szCs w:val="24"/>
        </w:rPr>
        <w:t>Viktor Knapp</w:t>
      </w:r>
      <w:r w:rsidRPr="00135531">
        <w:rPr>
          <w:rFonts w:ascii="Arial" w:hAnsi="Arial" w:cs="Arial"/>
          <w:sz w:val="24"/>
          <w:szCs w:val="24"/>
        </w:rPr>
        <w:t xml:space="preserve"> ve své Teorii práva uvádí, že bezpráví je zpravidla chápáno subjektivně (někomu se děje), přičemž právní jazyk se bez pojmu bezpráví obejde, přičemž rozlišuje tři významy tohoto slova:</w:t>
      </w:r>
    </w:p>
    <w:p w:rsidR="00720153" w:rsidRPr="00135531" w:rsidRDefault="00720153" w:rsidP="00F733CE">
      <w:pPr>
        <w:pStyle w:val="Odstavecseseznamem"/>
        <w:numPr>
          <w:ilvl w:val="0"/>
          <w:numId w:val="6"/>
        </w:numPr>
        <w:spacing w:before="120" w:after="0"/>
        <w:jc w:val="both"/>
        <w:rPr>
          <w:rFonts w:ascii="Arial" w:hAnsi="Arial" w:cs="Arial"/>
          <w:sz w:val="24"/>
          <w:szCs w:val="24"/>
        </w:rPr>
      </w:pPr>
      <w:r w:rsidRPr="00135531">
        <w:rPr>
          <w:rFonts w:ascii="Arial" w:hAnsi="Arial" w:cs="Arial"/>
          <w:sz w:val="24"/>
          <w:szCs w:val="24"/>
        </w:rPr>
        <w:t>nedostatek (objektivního) práva</w:t>
      </w:r>
    </w:p>
    <w:p w:rsidR="00720153" w:rsidRPr="00135531" w:rsidRDefault="00720153" w:rsidP="00F733CE">
      <w:pPr>
        <w:pStyle w:val="Odstavecseseznamem"/>
        <w:numPr>
          <w:ilvl w:val="0"/>
          <w:numId w:val="6"/>
        </w:numPr>
        <w:spacing w:before="120" w:after="0"/>
        <w:jc w:val="both"/>
        <w:rPr>
          <w:rFonts w:ascii="Arial" w:hAnsi="Arial" w:cs="Arial"/>
          <w:sz w:val="24"/>
          <w:szCs w:val="24"/>
        </w:rPr>
      </w:pPr>
      <w:r w:rsidRPr="00135531">
        <w:rPr>
          <w:rFonts w:ascii="Arial" w:hAnsi="Arial" w:cs="Arial"/>
          <w:sz w:val="24"/>
          <w:szCs w:val="24"/>
        </w:rPr>
        <w:t>protiprávnost (rozpor s objektivním právem)</w:t>
      </w:r>
    </w:p>
    <w:p w:rsidR="00F733CE" w:rsidRPr="00135531" w:rsidRDefault="00720153" w:rsidP="00F733CE">
      <w:pPr>
        <w:pStyle w:val="Odstavecseseznamem"/>
        <w:numPr>
          <w:ilvl w:val="0"/>
          <w:numId w:val="6"/>
        </w:numPr>
        <w:spacing w:before="120" w:after="0"/>
        <w:jc w:val="both"/>
        <w:rPr>
          <w:rFonts w:ascii="Arial" w:hAnsi="Arial" w:cs="Arial"/>
          <w:sz w:val="24"/>
          <w:szCs w:val="24"/>
        </w:rPr>
      </w:pPr>
      <w:r w:rsidRPr="00135531">
        <w:rPr>
          <w:rFonts w:ascii="Arial" w:hAnsi="Arial" w:cs="Arial"/>
          <w:sz w:val="24"/>
          <w:szCs w:val="24"/>
        </w:rPr>
        <w:t xml:space="preserve">nespravedlnost (stav odporující spravedlnosti, tedy etickému požadavku) </w:t>
      </w:r>
    </w:p>
    <w:p w:rsidR="00836666" w:rsidRDefault="00720153" w:rsidP="00836666">
      <w:pPr>
        <w:spacing w:before="120" w:after="0"/>
        <w:ind w:firstLine="708"/>
        <w:jc w:val="both"/>
        <w:rPr>
          <w:rFonts w:ascii="Arial" w:hAnsi="Arial" w:cs="Arial"/>
          <w:b/>
          <w:sz w:val="24"/>
          <w:szCs w:val="24"/>
        </w:rPr>
      </w:pPr>
      <w:r w:rsidRPr="00135531">
        <w:rPr>
          <w:rFonts w:ascii="Arial" w:hAnsi="Arial" w:cs="Arial"/>
          <w:sz w:val="24"/>
          <w:szCs w:val="24"/>
        </w:rPr>
        <w:t>Asi si všichni pokládáte otázku, jaký důvod má tento exkurs do obecného pojetí pojmu</w:t>
      </w:r>
      <w:r w:rsidR="00F733CE" w:rsidRPr="00135531">
        <w:rPr>
          <w:rFonts w:ascii="Arial" w:hAnsi="Arial" w:cs="Arial"/>
          <w:sz w:val="24"/>
          <w:szCs w:val="24"/>
        </w:rPr>
        <w:t xml:space="preserve"> </w:t>
      </w:r>
      <w:r w:rsidRPr="00135531">
        <w:rPr>
          <w:rFonts w:ascii="Arial" w:hAnsi="Arial" w:cs="Arial"/>
          <w:sz w:val="24"/>
          <w:szCs w:val="24"/>
        </w:rPr>
        <w:t>spravedlnosti. Proto se vrátím na začátek, kde jsem řekl, že každý má jinou představu o tom, o co</w:t>
      </w:r>
      <w:r w:rsidR="00F733CE" w:rsidRPr="00135531">
        <w:rPr>
          <w:rFonts w:ascii="Arial" w:hAnsi="Arial" w:cs="Arial"/>
          <w:sz w:val="24"/>
          <w:szCs w:val="24"/>
        </w:rPr>
        <w:t xml:space="preserve"> </w:t>
      </w:r>
      <w:r w:rsidRPr="00135531">
        <w:rPr>
          <w:rFonts w:ascii="Arial" w:hAnsi="Arial" w:cs="Arial"/>
          <w:sz w:val="24"/>
          <w:szCs w:val="24"/>
        </w:rPr>
        <w:t xml:space="preserve">v této trestní kauze jde, a proto má i jinou představu o významu pojmu </w:t>
      </w:r>
      <w:r w:rsidRPr="00135531">
        <w:rPr>
          <w:rFonts w:ascii="Arial" w:hAnsi="Arial" w:cs="Arial"/>
          <w:b/>
          <w:sz w:val="24"/>
          <w:szCs w:val="24"/>
        </w:rPr>
        <w:t>spravedlnost a z</w:t>
      </w:r>
      <w:r w:rsidR="00F733CE" w:rsidRPr="00135531">
        <w:rPr>
          <w:rFonts w:ascii="Arial" w:hAnsi="Arial" w:cs="Arial"/>
          <w:b/>
          <w:sz w:val="24"/>
          <w:szCs w:val="24"/>
        </w:rPr>
        <w:t> </w:t>
      </w:r>
      <w:r w:rsidRPr="00135531">
        <w:rPr>
          <w:rFonts w:ascii="Arial" w:hAnsi="Arial" w:cs="Arial"/>
          <w:b/>
          <w:sz w:val="24"/>
          <w:szCs w:val="24"/>
        </w:rPr>
        <w:t>tohoto</w:t>
      </w:r>
      <w:r w:rsidR="00F733CE" w:rsidRPr="00135531">
        <w:rPr>
          <w:rFonts w:ascii="Arial" w:hAnsi="Arial" w:cs="Arial"/>
          <w:b/>
          <w:sz w:val="24"/>
          <w:szCs w:val="24"/>
        </w:rPr>
        <w:t xml:space="preserve"> </w:t>
      </w:r>
      <w:r w:rsidRPr="00135531">
        <w:rPr>
          <w:rFonts w:ascii="Arial" w:hAnsi="Arial" w:cs="Arial"/>
          <w:b/>
          <w:sz w:val="24"/>
          <w:szCs w:val="24"/>
        </w:rPr>
        <w:t>důvodu spravedlnost vnímá odlišně.</w:t>
      </w:r>
    </w:p>
    <w:p w:rsidR="00E11E27" w:rsidRDefault="00E11E27" w:rsidP="00836666">
      <w:pPr>
        <w:spacing w:before="120" w:after="0"/>
        <w:ind w:firstLine="708"/>
        <w:jc w:val="both"/>
        <w:rPr>
          <w:rFonts w:ascii="Arial" w:hAnsi="Arial" w:cs="Arial"/>
          <w:b/>
          <w:sz w:val="24"/>
          <w:szCs w:val="24"/>
          <w:u w:val="single"/>
        </w:rPr>
      </w:pPr>
    </w:p>
    <w:p w:rsidR="00E11E27" w:rsidRDefault="00E11E27" w:rsidP="00836666">
      <w:pPr>
        <w:spacing w:before="120" w:after="0"/>
        <w:ind w:firstLine="708"/>
        <w:jc w:val="both"/>
        <w:rPr>
          <w:rFonts w:ascii="Arial" w:hAnsi="Arial" w:cs="Arial"/>
          <w:b/>
          <w:sz w:val="24"/>
          <w:szCs w:val="24"/>
          <w:u w:val="single"/>
        </w:rPr>
      </w:pPr>
    </w:p>
    <w:p w:rsidR="00E11E27" w:rsidRDefault="00E11E27" w:rsidP="00836666">
      <w:pPr>
        <w:spacing w:before="120" w:after="0"/>
        <w:ind w:firstLine="708"/>
        <w:jc w:val="both"/>
        <w:rPr>
          <w:rFonts w:ascii="Arial" w:hAnsi="Arial" w:cs="Arial"/>
          <w:b/>
          <w:sz w:val="24"/>
          <w:szCs w:val="24"/>
          <w:u w:val="single"/>
        </w:rPr>
      </w:pPr>
    </w:p>
    <w:p w:rsidR="00376982" w:rsidRPr="00E11E27" w:rsidRDefault="00376982" w:rsidP="00E11E27">
      <w:pPr>
        <w:spacing w:before="120" w:after="0"/>
        <w:ind w:firstLine="708"/>
        <w:jc w:val="center"/>
        <w:rPr>
          <w:rFonts w:ascii="Arial" w:hAnsi="Arial" w:cs="Arial"/>
          <w:sz w:val="24"/>
          <w:szCs w:val="24"/>
        </w:rPr>
      </w:pPr>
      <w:r w:rsidRPr="00135531">
        <w:rPr>
          <w:rFonts w:ascii="Arial" w:hAnsi="Arial" w:cs="Arial"/>
          <w:b/>
          <w:sz w:val="24"/>
          <w:szCs w:val="24"/>
          <w:u w:val="single"/>
        </w:rPr>
        <w:lastRenderedPageBreak/>
        <w:t>K obžalobě obecně</w:t>
      </w:r>
    </w:p>
    <w:p w:rsidR="001B73C8" w:rsidRPr="00135531" w:rsidRDefault="001B73C8" w:rsidP="00F733CE">
      <w:pPr>
        <w:spacing w:before="120" w:after="0"/>
        <w:rPr>
          <w:rFonts w:ascii="Arial" w:hAnsi="Arial" w:cs="Arial"/>
          <w:b/>
          <w:sz w:val="24"/>
          <w:szCs w:val="24"/>
          <w:u w:val="single"/>
        </w:rPr>
      </w:pPr>
    </w:p>
    <w:p w:rsidR="00FD4DC3" w:rsidRPr="00135531" w:rsidRDefault="00376982" w:rsidP="00F733CE">
      <w:pPr>
        <w:spacing w:before="120" w:after="0"/>
        <w:ind w:firstLine="708"/>
        <w:jc w:val="both"/>
        <w:rPr>
          <w:rFonts w:ascii="Arial" w:hAnsi="Arial" w:cs="Arial"/>
          <w:sz w:val="24"/>
          <w:szCs w:val="24"/>
        </w:rPr>
      </w:pPr>
      <w:r w:rsidRPr="00135531">
        <w:rPr>
          <w:rFonts w:ascii="Arial" w:hAnsi="Arial" w:cs="Arial"/>
          <w:sz w:val="24"/>
          <w:szCs w:val="24"/>
        </w:rPr>
        <w:t>Je třeba říci, že trestní řízení je založeno na zásadě, že obvinění, resp. obžalovaný</w:t>
      </w:r>
      <w:r w:rsidRPr="00135531">
        <w:rPr>
          <w:rFonts w:ascii="Arial" w:hAnsi="Arial" w:cs="Arial"/>
          <w:b/>
          <w:sz w:val="24"/>
          <w:szCs w:val="24"/>
        </w:rPr>
        <w:t xml:space="preserve"> nemusí prokazovat svou </w:t>
      </w:r>
      <w:r w:rsidR="005B33B5" w:rsidRPr="00135531">
        <w:rPr>
          <w:rFonts w:ascii="Arial" w:hAnsi="Arial" w:cs="Arial"/>
          <w:b/>
          <w:sz w:val="24"/>
          <w:szCs w:val="24"/>
        </w:rPr>
        <w:t>ne</w:t>
      </w:r>
      <w:r w:rsidRPr="00135531">
        <w:rPr>
          <w:rFonts w:ascii="Arial" w:hAnsi="Arial" w:cs="Arial"/>
          <w:b/>
          <w:sz w:val="24"/>
          <w:szCs w:val="24"/>
        </w:rPr>
        <w:t xml:space="preserve">vinu, ale orgány činné v trestím </w:t>
      </w:r>
      <w:r w:rsidR="005B33B5" w:rsidRPr="00135531">
        <w:rPr>
          <w:rFonts w:ascii="Arial" w:hAnsi="Arial" w:cs="Arial"/>
          <w:b/>
          <w:sz w:val="24"/>
          <w:szCs w:val="24"/>
        </w:rPr>
        <w:t xml:space="preserve">řízení musí prokázat  jeho </w:t>
      </w:r>
      <w:r w:rsidRPr="00135531">
        <w:rPr>
          <w:rFonts w:ascii="Arial" w:hAnsi="Arial" w:cs="Arial"/>
          <w:b/>
          <w:sz w:val="24"/>
          <w:szCs w:val="24"/>
        </w:rPr>
        <w:t>vinu.</w:t>
      </w:r>
      <w:r w:rsidRPr="00135531">
        <w:rPr>
          <w:rFonts w:ascii="Arial" w:hAnsi="Arial" w:cs="Arial"/>
          <w:sz w:val="24"/>
          <w:szCs w:val="24"/>
        </w:rPr>
        <w:t xml:space="preserve"> </w:t>
      </w:r>
    </w:p>
    <w:p w:rsidR="00657BC8" w:rsidRPr="00135531" w:rsidRDefault="00657BC8" w:rsidP="00F733CE">
      <w:pPr>
        <w:spacing w:before="120" w:after="0"/>
        <w:ind w:firstLine="708"/>
        <w:jc w:val="both"/>
        <w:rPr>
          <w:rFonts w:ascii="Arial" w:hAnsi="Arial" w:cs="Arial"/>
          <w:sz w:val="24"/>
          <w:szCs w:val="24"/>
        </w:rPr>
      </w:pPr>
      <w:r w:rsidRPr="00135531">
        <w:rPr>
          <w:rFonts w:ascii="Arial" w:hAnsi="Arial" w:cs="Arial"/>
          <w:sz w:val="24"/>
          <w:szCs w:val="24"/>
        </w:rPr>
        <w:t xml:space="preserve">Pan krajský státní zástupce naopak vnímá spravedlnost tak, že soud rozhodne o vině a trestu </w:t>
      </w:r>
      <w:r w:rsidR="00D63DAB">
        <w:rPr>
          <w:rFonts w:ascii="Arial" w:hAnsi="Arial" w:cs="Arial"/>
          <w:sz w:val="24"/>
          <w:szCs w:val="24"/>
        </w:rPr>
        <w:t>nás obžalovaných</w:t>
      </w:r>
      <w:r w:rsidRPr="00135531">
        <w:rPr>
          <w:rFonts w:ascii="Arial" w:hAnsi="Arial" w:cs="Arial"/>
          <w:sz w:val="24"/>
          <w:szCs w:val="24"/>
        </w:rPr>
        <w:t xml:space="preserve"> dle jeho obžaloby a jemu zvolená právní kvalifikace protiprávního jednání, a to bez ohledu na prokázána skutková z</w:t>
      </w:r>
      <w:r w:rsidR="00F53472" w:rsidRPr="00135531">
        <w:rPr>
          <w:rFonts w:ascii="Arial" w:hAnsi="Arial" w:cs="Arial"/>
          <w:sz w:val="24"/>
          <w:szCs w:val="24"/>
        </w:rPr>
        <w:t>jištění</w:t>
      </w:r>
      <w:r w:rsidRPr="00135531">
        <w:rPr>
          <w:rFonts w:ascii="Arial" w:hAnsi="Arial" w:cs="Arial"/>
          <w:sz w:val="24"/>
          <w:szCs w:val="24"/>
        </w:rPr>
        <w:t xml:space="preserve"> a provedené důkazy</w:t>
      </w:r>
      <w:r w:rsidR="00D63DAB">
        <w:rPr>
          <w:rFonts w:ascii="Arial" w:hAnsi="Arial" w:cs="Arial"/>
          <w:sz w:val="24"/>
          <w:szCs w:val="24"/>
        </w:rPr>
        <w:t xml:space="preserve"> v hlavních líčeních</w:t>
      </w:r>
      <w:r w:rsidR="00BD4EE7">
        <w:rPr>
          <w:rFonts w:ascii="Arial" w:hAnsi="Arial" w:cs="Arial"/>
          <w:sz w:val="24"/>
          <w:szCs w:val="24"/>
        </w:rPr>
        <w:t xml:space="preserve"> před Krajským soudem v Brně</w:t>
      </w:r>
      <w:r w:rsidRPr="00135531">
        <w:rPr>
          <w:rFonts w:ascii="Arial" w:hAnsi="Arial" w:cs="Arial"/>
          <w:sz w:val="24"/>
          <w:szCs w:val="24"/>
        </w:rPr>
        <w:t xml:space="preserve">. </w:t>
      </w:r>
    </w:p>
    <w:p w:rsidR="00D63DAB" w:rsidRPr="00135531" w:rsidRDefault="00657BC8" w:rsidP="00D63DAB">
      <w:pPr>
        <w:spacing w:before="120" w:after="0"/>
        <w:ind w:firstLine="708"/>
        <w:jc w:val="both"/>
        <w:rPr>
          <w:rFonts w:ascii="Arial" w:hAnsi="Arial" w:cs="Arial"/>
          <w:sz w:val="24"/>
          <w:szCs w:val="24"/>
        </w:rPr>
      </w:pPr>
      <w:r w:rsidRPr="00135531">
        <w:rPr>
          <w:rFonts w:ascii="Arial" w:hAnsi="Arial" w:cs="Arial"/>
          <w:sz w:val="24"/>
          <w:szCs w:val="24"/>
        </w:rPr>
        <w:t xml:space="preserve">Bylo spravedlivě zahájeno trestního stíhání a podání obžaloby pro trestní čin zločinu loupeže podle §173 odst. 1, odst. 4 trestního zákoníku a přečin porušování domovní svobody podle § 178 odst. 1 trestního zákoníku, když do okamžiku zadržení </w:t>
      </w:r>
      <w:r w:rsidR="00FD4DC3" w:rsidRPr="00135531">
        <w:rPr>
          <w:rFonts w:ascii="Arial" w:hAnsi="Arial" w:cs="Arial"/>
          <w:sz w:val="24"/>
          <w:szCs w:val="24"/>
        </w:rPr>
        <w:t>mého syna</w:t>
      </w:r>
      <w:r w:rsidRPr="00135531">
        <w:rPr>
          <w:rFonts w:ascii="Arial" w:hAnsi="Arial" w:cs="Arial"/>
          <w:sz w:val="24"/>
          <w:szCs w:val="24"/>
        </w:rPr>
        <w:t xml:space="preserve"> dne 21. 10. 2014, policie i krajský státní zástupce věc vyšetřovali jako trestný čin </w:t>
      </w:r>
      <w:r w:rsidR="00832A81" w:rsidRPr="00135531">
        <w:rPr>
          <w:rFonts w:ascii="Arial" w:hAnsi="Arial" w:cs="Arial"/>
          <w:sz w:val="24"/>
          <w:szCs w:val="24"/>
        </w:rPr>
        <w:t xml:space="preserve">těžké </w:t>
      </w:r>
      <w:r w:rsidR="00F53472" w:rsidRPr="00135531">
        <w:rPr>
          <w:rFonts w:ascii="Arial" w:hAnsi="Arial" w:cs="Arial"/>
          <w:sz w:val="24"/>
          <w:szCs w:val="24"/>
        </w:rPr>
        <w:t>ublížení na zdraví s následkem smrti. Nebyla tedy právní kvalifikace pro zahájení trestního stíhání a pro obžalobu vůči</w:t>
      </w:r>
      <w:r w:rsidR="00D63DAB">
        <w:rPr>
          <w:rFonts w:ascii="Arial" w:hAnsi="Arial" w:cs="Arial"/>
          <w:sz w:val="24"/>
          <w:szCs w:val="24"/>
        </w:rPr>
        <w:t xml:space="preserve"> nám</w:t>
      </w:r>
      <w:r w:rsidR="00F53472" w:rsidRPr="00135531">
        <w:rPr>
          <w:rFonts w:ascii="Arial" w:hAnsi="Arial" w:cs="Arial"/>
          <w:sz w:val="24"/>
          <w:szCs w:val="24"/>
        </w:rPr>
        <w:t xml:space="preserve"> obžalovaným zvolena pouze pro určité zastrašení </w:t>
      </w:r>
      <w:r w:rsidR="00D63DAB">
        <w:rPr>
          <w:rFonts w:ascii="Arial" w:hAnsi="Arial" w:cs="Arial"/>
          <w:sz w:val="24"/>
          <w:szCs w:val="24"/>
        </w:rPr>
        <w:t>nás</w:t>
      </w:r>
      <w:r w:rsidR="00F53472" w:rsidRPr="00135531">
        <w:rPr>
          <w:rFonts w:ascii="Arial" w:hAnsi="Arial" w:cs="Arial"/>
          <w:sz w:val="24"/>
          <w:szCs w:val="24"/>
        </w:rPr>
        <w:t xml:space="preserve"> a dále z důvodů „lepší“ medializace případu? Je spravedlivé, že policie a státní zástupce v době, kdy ještě o </w:t>
      </w:r>
      <w:r w:rsidR="00D63DAB">
        <w:rPr>
          <w:rFonts w:ascii="Arial" w:hAnsi="Arial" w:cs="Arial"/>
          <w:sz w:val="24"/>
          <w:szCs w:val="24"/>
        </w:rPr>
        <w:t xml:space="preserve">naší </w:t>
      </w:r>
      <w:r w:rsidR="00F53472" w:rsidRPr="00135531">
        <w:rPr>
          <w:rFonts w:ascii="Arial" w:hAnsi="Arial" w:cs="Arial"/>
          <w:sz w:val="24"/>
          <w:szCs w:val="24"/>
        </w:rPr>
        <w:t>vině nerozhodl nezávislý a nestranný soud, případ na veřejnosti prezentuje jako vyřešený, používají výroky jako, cit.: „o</w:t>
      </w:r>
      <w:r w:rsidR="00B657EA" w:rsidRPr="00135531">
        <w:rPr>
          <w:rFonts w:ascii="Arial" w:hAnsi="Arial" w:cs="Arial"/>
          <w:sz w:val="24"/>
          <w:szCs w:val="24"/>
        </w:rPr>
        <w:t>bjasnili jsme, usvědčili</w:t>
      </w:r>
      <w:r w:rsidR="00F53472" w:rsidRPr="00135531">
        <w:rPr>
          <w:rFonts w:ascii="Arial" w:hAnsi="Arial" w:cs="Arial"/>
          <w:sz w:val="24"/>
          <w:szCs w:val="24"/>
        </w:rPr>
        <w:t xml:space="preserve"> jsme, spáchali, dopustili se, atd.“ V tomto směru je však nutno upozornit, že presumpce neviny deklarována </w:t>
      </w:r>
      <w:r w:rsidR="00F53472" w:rsidRPr="004B77C1">
        <w:rPr>
          <w:rFonts w:ascii="Arial" w:hAnsi="Arial" w:cs="Arial"/>
          <w:b/>
          <w:sz w:val="24"/>
          <w:szCs w:val="24"/>
        </w:rPr>
        <w:t>v čl. 40 odst. 2 Listiny</w:t>
      </w:r>
      <w:r w:rsidR="00F53472" w:rsidRPr="00135531">
        <w:rPr>
          <w:rFonts w:ascii="Arial" w:hAnsi="Arial" w:cs="Arial"/>
          <w:sz w:val="24"/>
          <w:szCs w:val="24"/>
        </w:rPr>
        <w:t xml:space="preserve"> stanoví povinnost tuto zásadu dodržovat všem bez rozdílu. Je spravedlivé, že státní zástupce píše do obžaloby tvrzení, které nemají žádnou oporu v důkazech? Může si to státní zástupce vůbec dovolit?? </w:t>
      </w:r>
    </w:p>
    <w:p w:rsidR="003B68A6" w:rsidRPr="00135531" w:rsidRDefault="003B68A6" w:rsidP="00D63DAB">
      <w:pPr>
        <w:spacing w:before="120" w:after="0"/>
        <w:jc w:val="both"/>
        <w:rPr>
          <w:rFonts w:ascii="Arial" w:hAnsi="Arial" w:cs="Arial"/>
          <w:sz w:val="24"/>
          <w:szCs w:val="24"/>
        </w:rPr>
      </w:pPr>
    </w:p>
    <w:p w:rsidR="00601EF6" w:rsidRPr="00135531" w:rsidRDefault="00601EF6" w:rsidP="00F733CE">
      <w:pPr>
        <w:spacing w:after="0"/>
        <w:jc w:val="both"/>
        <w:rPr>
          <w:rFonts w:ascii="Arial" w:hAnsi="Arial" w:cs="Arial"/>
          <w:sz w:val="24"/>
          <w:szCs w:val="24"/>
        </w:rPr>
      </w:pPr>
    </w:p>
    <w:p w:rsidR="00601EF6" w:rsidRPr="00135531" w:rsidRDefault="00601EF6" w:rsidP="00E11E27">
      <w:pPr>
        <w:spacing w:after="0"/>
        <w:jc w:val="center"/>
        <w:rPr>
          <w:rFonts w:ascii="Arial" w:hAnsi="Arial" w:cs="Arial"/>
          <w:b/>
          <w:sz w:val="24"/>
          <w:szCs w:val="24"/>
          <w:u w:val="single"/>
        </w:rPr>
      </w:pPr>
      <w:r w:rsidRPr="00135531">
        <w:rPr>
          <w:rFonts w:ascii="Arial" w:hAnsi="Arial" w:cs="Arial"/>
          <w:b/>
          <w:sz w:val="24"/>
          <w:szCs w:val="24"/>
          <w:u w:val="single"/>
        </w:rPr>
        <w:t>Protiústavní provedení trestního řízení</w:t>
      </w:r>
    </w:p>
    <w:p w:rsidR="00090FCF" w:rsidRPr="00135531" w:rsidRDefault="00090FCF" w:rsidP="00F733CE">
      <w:pPr>
        <w:spacing w:before="120" w:after="0"/>
        <w:rPr>
          <w:rFonts w:ascii="Arial" w:hAnsi="Arial" w:cs="Arial"/>
          <w:b/>
          <w:sz w:val="24"/>
          <w:szCs w:val="24"/>
          <w:u w:val="single"/>
        </w:rPr>
      </w:pPr>
    </w:p>
    <w:p w:rsidR="001449A3" w:rsidRPr="00135531" w:rsidRDefault="00FD4DC3" w:rsidP="00F733CE">
      <w:pPr>
        <w:spacing w:before="120" w:after="0"/>
        <w:ind w:firstLine="708"/>
        <w:jc w:val="both"/>
        <w:rPr>
          <w:rFonts w:ascii="Arial" w:hAnsi="Arial" w:cs="Arial"/>
          <w:sz w:val="24"/>
          <w:szCs w:val="24"/>
        </w:rPr>
      </w:pPr>
      <w:r w:rsidRPr="00135531">
        <w:rPr>
          <w:rFonts w:ascii="Arial" w:hAnsi="Arial" w:cs="Arial"/>
          <w:sz w:val="24"/>
          <w:szCs w:val="24"/>
        </w:rPr>
        <w:t>B</w:t>
      </w:r>
      <w:r w:rsidR="00601EF6" w:rsidRPr="00135531">
        <w:rPr>
          <w:rFonts w:ascii="Arial" w:hAnsi="Arial" w:cs="Arial"/>
          <w:sz w:val="24"/>
          <w:szCs w:val="24"/>
        </w:rPr>
        <w:t>udu se zabývat protiústavnostmi, které byly v tomto trestním řízení ve vztahu</w:t>
      </w:r>
      <w:r w:rsidR="001B3C77" w:rsidRPr="00135531">
        <w:rPr>
          <w:rFonts w:ascii="Arial" w:hAnsi="Arial" w:cs="Arial"/>
          <w:sz w:val="24"/>
          <w:szCs w:val="24"/>
        </w:rPr>
        <w:t xml:space="preserve"> </w:t>
      </w:r>
      <w:r w:rsidR="00601EF6" w:rsidRPr="00135531">
        <w:rPr>
          <w:rFonts w:ascii="Arial" w:hAnsi="Arial" w:cs="Arial"/>
          <w:sz w:val="24"/>
          <w:szCs w:val="24"/>
        </w:rPr>
        <w:t xml:space="preserve">vůči </w:t>
      </w:r>
      <w:r w:rsidRPr="00135531">
        <w:rPr>
          <w:rFonts w:ascii="Arial" w:hAnsi="Arial" w:cs="Arial"/>
          <w:sz w:val="24"/>
          <w:szCs w:val="24"/>
        </w:rPr>
        <w:t>mě a mému synovi</w:t>
      </w:r>
      <w:r w:rsidR="00601EF6" w:rsidRPr="00135531">
        <w:rPr>
          <w:rFonts w:ascii="Arial" w:hAnsi="Arial" w:cs="Arial"/>
          <w:sz w:val="24"/>
          <w:szCs w:val="24"/>
        </w:rPr>
        <w:t xml:space="preserve"> učiněny.</w:t>
      </w:r>
    </w:p>
    <w:p w:rsidR="001449A3" w:rsidRPr="00135531" w:rsidRDefault="00601EF6" w:rsidP="00F733CE">
      <w:pPr>
        <w:spacing w:before="120" w:after="0"/>
        <w:ind w:firstLine="708"/>
        <w:jc w:val="both"/>
        <w:rPr>
          <w:rFonts w:ascii="Arial" w:hAnsi="Arial" w:cs="Arial"/>
          <w:sz w:val="24"/>
          <w:szCs w:val="24"/>
        </w:rPr>
      </w:pPr>
      <w:r w:rsidRPr="00135531">
        <w:rPr>
          <w:rFonts w:ascii="Arial" w:hAnsi="Arial" w:cs="Arial"/>
          <w:sz w:val="24"/>
          <w:szCs w:val="24"/>
        </w:rPr>
        <w:t>Základní právní normou nejvyšší právní síly je v našem právním řádu, kromě Ústavy, Ústavní</w:t>
      </w:r>
      <w:r w:rsidR="001449A3" w:rsidRPr="00135531">
        <w:rPr>
          <w:rFonts w:ascii="Arial" w:hAnsi="Arial" w:cs="Arial"/>
          <w:sz w:val="24"/>
          <w:szCs w:val="24"/>
        </w:rPr>
        <w:t xml:space="preserve"> </w:t>
      </w:r>
      <w:r w:rsidRPr="00135531">
        <w:rPr>
          <w:rFonts w:ascii="Arial" w:hAnsi="Arial" w:cs="Arial"/>
          <w:sz w:val="24"/>
          <w:szCs w:val="24"/>
        </w:rPr>
        <w:t xml:space="preserve">zákon č. 2/1993 Sb., </w:t>
      </w:r>
      <w:r w:rsidRPr="00135531">
        <w:rPr>
          <w:rFonts w:ascii="Arial" w:hAnsi="Arial" w:cs="Arial"/>
          <w:b/>
          <w:sz w:val="24"/>
          <w:szCs w:val="24"/>
        </w:rPr>
        <w:t>Listina základních práv a svobod. Listina základních práv a svobod</w:t>
      </w:r>
      <w:r w:rsidRPr="00135531">
        <w:rPr>
          <w:rFonts w:ascii="Arial" w:hAnsi="Arial" w:cs="Arial"/>
          <w:sz w:val="24"/>
          <w:szCs w:val="24"/>
        </w:rPr>
        <w:t>,</w:t>
      </w:r>
      <w:r w:rsidR="001449A3" w:rsidRPr="00135531">
        <w:rPr>
          <w:rFonts w:ascii="Arial" w:hAnsi="Arial" w:cs="Arial"/>
          <w:sz w:val="24"/>
          <w:szCs w:val="24"/>
        </w:rPr>
        <w:t xml:space="preserve"> </w:t>
      </w:r>
      <w:r w:rsidR="005B33B5" w:rsidRPr="00135531">
        <w:rPr>
          <w:rFonts w:ascii="Arial" w:hAnsi="Arial" w:cs="Arial"/>
          <w:sz w:val="24"/>
          <w:szCs w:val="24"/>
        </w:rPr>
        <w:t xml:space="preserve">která </w:t>
      </w:r>
      <w:r w:rsidRPr="00135531">
        <w:rPr>
          <w:rFonts w:ascii="Arial" w:hAnsi="Arial" w:cs="Arial"/>
          <w:sz w:val="24"/>
          <w:szCs w:val="24"/>
        </w:rPr>
        <w:t>je součástí ústavního pořádku České republiky. Základní práva a svobody obsažené v</w:t>
      </w:r>
      <w:r w:rsidR="001449A3" w:rsidRPr="00135531">
        <w:rPr>
          <w:rFonts w:ascii="Arial" w:hAnsi="Arial" w:cs="Arial"/>
          <w:sz w:val="24"/>
          <w:szCs w:val="24"/>
        </w:rPr>
        <w:t> </w:t>
      </w:r>
      <w:r w:rsidRPr="00135531">
        <w:rPr>
          <w:rFonts w:ascii="Arial" w:hAnsi="Arial" w:cs="Arial"/>
          <w:sz w:val="24"/>
          <w:szCs w:val="24"/>
        </w:rPr>
        <w:t>Listině</w:t>
      </w:r>
      <w:r w:rsidR="001449A3" w:rsidRPr="00135531">
        <w:rPr>
          <w:rFonts w:ascii="Arial" w:hAnsi="Arial" w:cs="Arial"/>
          <w:sz w:val="24"/>
          <w:szCs w:val="24"/>
        </w:rPr>
        <w:t xml:space="preserve"> </w:t>
      </w:r>
      <w:r w:rsidRPr="00135531">
        <w:rPr>
          <w:rFonts w:ascii="Arial" w:hAnsi="Arial" w:cs="Arial"/>
          <w:sz w:val="24"/>
          <w:szCs w:val="24"/>
        </w:rPr>
        <w:t>vyjadřují vztah mezi státem a občanem. Obsah Listiny vychází z principů právního státu, tj. ze</w:t>
      </w:r>
      <w:r w:rsidR="001449A3" w:rsidRPr="00135531">
        <w:rPr>
          <w:rFonts w:ascii="Arial" w:hAnsi="Arial" w:cs="Arial"/>
          <w:sz w:val="24"/>
          <w:szCs w:val="24"/>
        </w:rPr>
        <w:t xml:space="preserve"> </w:t>
      </w:r>
      <w:r w:rsidRPr="00135531">
        <w:rPr>
          <w:rFonts w:ascii="Arial" w:hAnsi="Arial" w:cs="Arial"/>
          <w:sz w:val="24"/>
          <w:szCs w:val="24"/>
        </w:rPr>
        <w:t>svrchovanosti práva a zásady možnosti zásahů státní moci do svobod jednotlivce jen na základě a</w:t>
      </w:r>
      <w:r w:rsidR="001449A3" w:rsidRPr="00135531">
        <w:rPr>
          <w:rFonts w:ascii="Arial" w:hAnsi="Arial" w:cs="Arial"/>
          <w:sz w:val="24"/>
          <w:szCs w:val="24"/>
        </w:rPr>
        <w:t xml:space="preserve"> </w:t>
      </w:r>
      <w:r w:rsidRPr="00135531">
        <w:rPr>
          <w:rFonts w:ascii="Arial" w:hAnsi="Arial" w:cs="Arial"/>
          <w:sz w:val="24"/>
          <w:szCs w:val="24"/>
        </w:rPr>
        <w:t>v mezích zákona. Pro všechna základní práva a svobody platí, že jsou nezadatelná, nezcizitelná,</w:t>
      </w:r>
      <w:r w:rsidR="001449A3" w:rsidRPr="00135531">
        <w:rPr>
          <w:rFonts w:ascii="Arial" w:hAnsi="Arial" w:cs="Arial"/>
          <w:sz w:val="24"/>
          <w:szCs w:val="24"/>
        </w:rPr>
        <w:t xml:space="preserve"> </w:t>
      </w:r>
      <w:r w:rsidRPr="00135531">
        <w:rPr>
          <w:rFonts w:ascii="Arial" w:hAnsi="Arial" w:cs="Arial"/>
          <w:sz w:val="24"/>
          <w:szCs w:val="24"/>
        </w:rPr>
        <w:t>nepromlčitelná a nezrušitelná a že jsou pod ochranou soudní moci.</w:t>
      </w:r>
    </w:p>
    <w:p w:rsidR="00601EF6" w:rsidRPr="00135531" w:rsidRDefault="00601EF6" w:rsidP="00F733CE">
      <w:pPr>
        <w:spacing w:before="120" w:after="0"/>
        <w:jc w:val="both"/>
        <w:rPr>
          <w:rFonts w:ascii="Arial" w:hAnsi="Arial" w:cs="Arial"/>
          <w:sz w:val="24"/>
          <w:szCs w:val="24"/>
        </w:rPr>
      </w:pPr>
      <w:r w:rsidRPr="00135531">
        <w:rPr>
          <w:rFonts w:ascii="Arial" w:hAnsi="Arial" w:cs="Arial"/>
          <w:sz w:val="24"/>
          <w:szCs w:val="24"/>
        </w:rPr>
        <w:t>Ad 1)</w:t>
      </w:r>
    </w:p>
    <w:p w:rsidR="001449A3" w:rsidRPr="00135531" w:rsidRDefault="00FD4DC3" w:rsidP="00F733CE">
      <w:pPr>
        <w:spacing w:before="120" w:after="0"/>
        <w:ind w:firstLine="708"/>
        <w:jc w:val="both"/>
        <w:rPr>
          <w:rFonts w:ascii="Arial" w:hAnsi="Arial" w:cs="Arial"/>
          <w:sz w:val="24"/>
          <w:szCs w:val="24"/>
        </w:rPr>
      </w:pPr>
      <w:r w:rsidRPr="00135531">
        <w:rPr>
          <w:rFonts w:ascii="Arial" w:hAnsi="Arial" w:cs="Arial"/>
          <w:sz w:val="24"/>
          <w:szCs w:val="24"/>
        </w:rPr>
        <w:t>Vůči mé osobě a vůči mému synovi</w:t>
      </w:r>
      <w:r w:rsidR="00601EF6" w:rsidRPr="00135531">
        <w:rPr>
          <w:rFonts w:ascii="Arial" w:hAnsi="Arial" w:cs="Arial"/>
          <w:sz w:val="24"/>
          <w:szCs w:val="24"/>
        </w:rPr>
        <w:t xml:space="preserve"> byl v řízení, </w:t>
      </w:r>
      <w:r w:rsidR="00601EF6" w:rsidRPr="00D33EF7">
        <w:rPr>
          <w:rFonts w:ascii="Arial" w:hAnsi="Arial" w:cs="Arial"/>
          <w:sz w:val="24"/>
          <w:szCs w:val="24"/>
        </w:rPr>
        <w:t>zejména před soudem, porušen</w:t>
      </w:r>
      <w:r w:rsidR="00601EF6" w:rsidRPr="00135531">
        <w:rPr>
          <w:rFonts w:ascii="Arial" w:hAnsi="Arial" w:cs="Arial"/>
          <w:sz w:val="24"/>
          <w:szCs w:val="24"/>
        </w:rPr>
        <w:t xml:space="preserve"> ústavní princip rovnosti a</w:t>
      </w:r>
      <w:r w:rsidR="001449A3" w:rsidRPr="00135531">
        <w:rPr>
          <w:rFonts w:ascii="Arial" w:hAnsi="Arial" w:cs="Arial"/>
          <w:sz w:val="24"/>
          <w:szCs w:val="24"/>
        </w:rPr>
        <w:t xml:space="preserve"> </w:t>
      </w:r>
      <w:r w:rsidR="00601EF6" w:rsidRPr="00135531">
        <w:rPr>
          <w:rFonts w:ascii="Arial" w:hAnsi="Arial" w:cs="Arial"/>
          <w:sz w:val="24"/>
          <w:szCs w:val="24"/>
        </w:rPr>
        <w:t xml:space="preserve">důstojnosti v právech zakotvený v </w:t>
      </w:r>
      <w:r w:rsidR="00601EF6" w:rsidRPr="00135531">
        <w:rPr>
          <w:rFonts w:ascii="Arial" w:hAnsi="Arial" w:cs="Arial"/>
          <w:b/>
          <w:sz w:val="24"/>
          <w:szCs w:val="24"/>
        </w:rPr>
        <w:t>Článku 1 a Článku 3</w:t>
      </w:r>
      <w:r w:rsidR="00601EF6" w:rsidRPr="00135531">
        <w:rPr>
          <w:rFonts w:ascii="Arial" w:hAnsi="Arial" w:cs="Arial"/>
          <w:sz w:val="24"/>
          <w:szCs w:val="24"/>
        </w:rPr>
        <w:t xml:space="preserve"> </w:t>
      </w:r>
      <w:r w:rsidR="00601EF6" w:rsidRPr="00135531">
        <w:rPr>
          <w:rFonts w:ascii="Arial" w:hAnsi="Arial" w:cs="Arial"/>
          <w:b/>
          <w:sz w:val="24"/>
          <w:szCs w:val="24"/>
        </w:rPr>
        <w:t>Listiny</w:t>
      </w:r>
      <w:r w:rsidR="00601EF6" w:rsidRPr="00135531">
        <w:rPr>
          <w:rFonts w:ascii="Arial" w:hAnsi="Arial" w:cs="Arial"/>
          <w:sz w:val="24"/>
          <w:szCs w:val="24"/>
        </w:rPr>
        <w:t>, které zdůrazňují trvalost rovnosti</w:t>
      </w:r>
      <w:r w:rsidR="001449A3" w:rsidRPr="00135531">
        <w:rPr>
          <w:rFonts w:ascii="Arial" w:hAnsi="Arial" w:cs="Arial"/>
          <w:sz w:val="24"/>
          <w:szCs w:val="24"/>
        </w:rPr>
        <w:t xml:space="preserve"> </w:t>
      </w:r>
      <w:r w:rsidR="00601EF6" w:rsidRPr="00135531">
        <w:rPr>
          <w:rFonts w:ascii="Arial" w:hAnsi="Arial" w:cs="Arial"/>
          <w:sz w:val="24"/>
          <w:szCs w:val="24"/>
        </w:rPr>
        <w:t>v důstojnosti a právech všem. Základní práva jsou podle článku 1 nezadatelná, nezcizitelná,</w:t>
      </w:r>
      <w:r w:rsidR="001449A3" w:rsidRPr="00135531">
        <w:rPr>
          <w:rFonts w:ascii="Arial" w:hAnsi="Arial" w:cs="Arial"/>
          <w:sz w:val="24"/>
          <w:szCs w:val="24"/>
        </w:rPr>
        <w:t xml:space="preserve"> </w:t>
      </w:r>
      <w:r w:rsidR="00601EF6" w:rsidRPr="00135531">
        <w:rPr>
          <w:rFonts w:ascii="Arial" w:hAnsi="Arial" w:cs="Arial"/>
          <w:sz w:val="24"/>
          <w:szCs w:val="24"/>
        </w:rPr>
        <w:t xml:space="preserve">nepromlčitelná a nezrušitelná kdy garance v </w:t>
      </w:r>
      <w:r w:rsidR="00601EF6" w:rsidRPr="00135531">
        <w:rPr>
          <w:rFonts w:ascii="Arial" w:hAnsi="Arial" w:cs="Arial"/>
          <w:b/>
          <w:sz w:val="24"/>
          <w:szCs w:val="24"/>
        </w:rPr>
        <w:t>Článku 3 Listiny</w:t>
      </w:r>
      <w:r w:rsidR="00601EF6" w:rsidRPr="00135531">
        <w:rPr>
          <w:rFonts w:ascii="Arial" w:hAnsi="Arial" w:cs="Arial"/>
          <w:sz w:val="24"/>
          <w:szCs w:val="24"/>
        </w:rPr>
        <w:t xml:space="preserve"> se vztahuje na všechna práva a</w:t>
      </w:r>
      <w:r w:rsidR="001449A3" w:rsidRPr="00135531">
        <w:rPr>
          <w:rFonts w:ascii="Arial" w:hAnsi="Arial" w:cs="Arial"/>
          <w:sz w:val="24"/>
          <w:szCs w:val="24"/>
        </w:rPr>
        <w:t xml:space="preserve"> </w:t>
      </w:r>
      <w:r w:rsidR="00601EF6" w:rsidRPr="00135531">
        <w:rPr>
          <w:rFonts w:ascii="Arial" w:hAnsi="Arial" w:cs="Arial"/>
          <w:sz w:val="24"/>
          <w:szCs w:val="24"/>
        </w:rPr>
        <w:t xml:space="preserve">svobody vymezené nejen </w:t>
      </w:r>
      <w:r w:rsidR="00601EF6" w:rsidRPr="00135531">
        <w:rPr>
          <w:rFonts w:ascii="Arial" w:hAnsi="Arial" w:cs="Arial"/>
          <w:sz w:val="24"/>
          <w:szCs w:val="24"/>
        </w:rPr>
        <w:lastRenderedPageBreak/>
        <w:t>v Listině, ale i v mezinárodních smlouvách o lidských právech a</w:t>
      </w:r>
      <w:r w:rsidR="001449A3" w:rsidRPr="00135531">
        <w:rPr>
          <w:rFonts w:ascii="Arial" w:hAnsi="Arial" w:cs="Arial"/>
          <w:sz w:val="24"/>
          <w:szCs w:val="24"/>
        </w:rPr>
        <w:t xml:space="preserve"> </w:t>
      </w:r>
      <w:r w:rsidR="00601EF6" w:rsidRPr="00135531">
        <w:rPr>
          <w:rFonts w:ascii="Arial" w:hAnsi="Arial" w:cs="Arial"/>
          <w:sz w:val="24"/>
          <w:szCs w:val="24"/>
        </w:rPr>
        <w:t>svobodách, které jsou součástí právního pořádku a mají aplikační přednost před zákonem. Tato</w:t>
      </w:r>
      <w:r w:rsidR="001449A3" w:rsidRPr="00135531">
        <w:rPr>
          <w:rFonts w:ascii="Arial" w:hAnsi="Arial" w:cs="Arial"/>
          <w:sz w:val="24"/>
          <w:szCs w:val="24"/>
        </w:rPr>
        <w:t xml:space="preserve"> </w:t>
      </w:r>
      <w:r w:rsidR="00601EF6" w:rsidRPr="00135531">
        <w:rPr>
          <w:rFonts w:ascii="Arial" w:hAnsi="Arial" w:cs="Arial"/>
          <w:sz w:val="24"/>
          <w:szCs w:val="24"/>
        </w:rPr>
        <w:t>ústavní garance je závazkem pro orgány veřejné a soudní moci.</w:t>
      </w:r>
      <w:r w:rsidR="001449A3" w:rsidRPr="00135531">
        <w:rPr>
          <w:rFonts w:ascii="Arial" w:hAnsi="Arial" w:cs="Arial"/>
          <w:sz w:val="24"/>
          <w:szCs w:val="24"/>
        </w:rPr>
        <w:t xml:space="preserve"> </w:t>
      </w:r>
    </w:p>
    <w:p w:rsidR="00601EF6" w:rsidRPr="00135531" w:rsidRDefault="00601EF6" w:rsidP="00F733CE">
      <w:pPr>
        <w:spacing w:before="120" w:after="0"/>
        <w:jc w:val="both"/>
        <w:rPr>
          <w:rFonts w:ascii="Arial" w:hAnsi="Arial" w:cs="Arial"/>
          <w:sz w:val="24"/>
          <w:szCs w:val="24"/>
        </w:rPr>
      </w:pPr>
      <w:r w:rsidRPr="00135531">
        <w:rPr>
          <w:rFonts w:ascii="Arial" w:hAnsi="Arial" w:cs="Arial"/>
          <w:sz w:val="24"/>
          <w:szCs w:val="24"/>
        </w:rPr>
        <w:t>Ad 2)</w:t>
      </w:r>
    </w:p>
    <w:p w:rsidR="00601EF6" w:rsidRPr="00135531" w:rsidRDefault="00FD4DC3" w:rsidP="00F733CE">
      <w:pPr>
        <w:spacing w:before="120" w:after="0"/>
        <w:ind w:firstLine="708"/>
        <w:jc w:val="both"/>
        <w:rPr>
          <w:rFonts w:ascii="Arial" w:hAnsi="Arial" w:cs="Arial"/>
          <w:sz w:val="24"/>
          <w:szCs w:val="24"/>
        </w:rPr>
      </w:pPr>
      <w:r w:rsidRPr="00135531">
        <w:rPr>
          <w:rFonts w:ascii="Arial" w:hAnsi="Arial" w:cs="Arial"/>
          <w:sz w:val="24"/>
          <w:szCs w:val="24"/>
        </w:rPr>
        <w:t xml:space="preserve">Vůči mé osobě a vůči mému synovi </w:t>
      </w:r>
      <w:r w:rsidR="00601EF6" w:rsidRPr="00135531">
        <w:rPr>
          <w:rFonts w:ascii="Arial" w:hAnsi="Arial" w:cs="Arial"/>
          <w:sz w:val="24"/>
          <w:szCs w:val="24"/>
        </w:rPr>
        <w:t xml:space="preserve">byl v </w:t>
      </w:r>
      <w:r w:rsidR="00601EF6" w:rsidRPr="00D33EF7">
        <w:rPr>
          <w:rFonts w:ascii="Arial" w:hAnsi="Arial" w:cs="Arial"/>
          <w:sz w:val="24"/>
          <w:szCs w:val="24"/>
        </w:rPr>
        <w:t>řízení, zejména před soudem</w:t>
      </w:r>
      <w:r w:rsidR="00601EF6" w:rsidRPr="00135531">
        <w:rPr>
          <w:rFonts w:ascii="Arial" w:hAnsi="Arial" w:cs="Arial"/>
          <w:sz w:val="24"/>
          <w:szCs w:val="24"/>
        </w:rPr>
        <w:t>, porušen ústavní princip zakotvený</w:t>
      </w:r>
      <w:r w:rsidR="001449A3" w:rsidRPr="00135531">
        <w:rPr>
          <w:rFonts w:ascii="Arial" w:hAnsi="Arial" w:cs="Arial"/>
          <w:sz w:val="24"/>
          <w:szCs w:val="24"/>
        </w:rPr>
        <w:t xml:space="preserve"> </w:t>
      </w:r>
      <w:r w:rsidR="00601EF6" w:rsidRPr="00135531">
        <w:rPr>
          <w:rFonts w:ascii="Arial" w:hAnsi="Arial" w:cs="Arial"/>
          <w:sz w:val="24"/>
          <w:szCs w:val="24"/>
        </w:rPr>
        <w:t xml:space="preserve">v </w:t>
      </w:r>
      <w:r w:rsidR="00601EF6" w:rsidRPr="00135531">
        <w:rPr>
          <w:rFonts w:ascii="Arial" w:hAnsi="Arial" w:cs="Arial"/>
          <w:b/>
          <w:sz w:val="24"/>
          <w:szCs w:val="24"/>
        </w:rPr>
        <w:t>Článek 2 Listiny</w:t>
      </w:r>
      <w:r w:rsidR="00601EF6" w:rsidRPr="00135531">
        <w:rPr>
          <w:rFonts w:ascii="Arial" w:hAnsi="Arial" w:cs="Arial"/>
          <w:sz w:val="24"/>
          <w:szCs w:val="24"/>
        </w:rPr>
        <w:t xml:space="preserve">, který proklamuje zásadu </w:t>
      </w:r>
      <w:r w:rsidR="00601EF6" w:rsidRPr="00135531">
        <w:rPr>
          <w:rFonts w:ascii="Arial" w:hAnsi="Arial" w:cs="Arial"/>
          <w:b/>
          <w:sz w:val="24"/>
          <w:szCs w:val="24"/>
        </w:rPr>
        <w:t>demokracie</w:t>
      </w:r>
      <w:r w:rsidR="00601EF6" w:rsidRPr="00135531">
        <w:rPr>
          <w:rFonts w:ascii="Arial" w:hAnsi="Arial" w:cs="Arial"/>
          <w:sz w:val="24"/>
          <w:szCs w:val="24"/>
        </w:rPr>
        <w:t xml:space="preserve"> a zdůrazňuje zásadu, že veřejnou moc</w:t>
      </w:r>
      <w:r w:rsidR="001449A3" w:rsidRPr="00135531">
        <w:rPr>
          <w:rFonts w:ascii="Arial" w:hAnsi="Arial" w:cs="Arial"/>
          <w:sz w:val="24"/>
          <w:szCs w:val="24"/>
        </w:rPr>
        <w:t xml:space="preserve"> </w:t>
      </w:r>
      <w:r w:rsidR="00601EF6" w:rsidRPr="00135531">
        <w:rPr>
          <w:rFonts w:ascii="Arial" w:hAnsi="Arial" w:cs="Arial"/>
          <w:sz w:val="24"/>
          <w:szCs w:val="24"/>
        </w:rPr>
        <w:t>lze uplatňovat jen v případech, mezích a způsoby, které stanoví zákon včetně zásady řádného</w:t>
      </w:r>
      <w:r w:rsidR="001449A3" w:rsidRPr="00135531">
        <w:rPr>
          <w:rFonts w:ascii="Arial" w:hAnsi="Arial" w:cs="Arial"/>
          <w:sz w:val="24"/>
          <w:szCs w:val="24"/>
        </w:rPr>
        <w:t xml:space="preserve"> </w:t>
      </w:r>
      <w:r w:rsidR="00601EF6" w:rsidRPr="00135531">
        <w:rPr>
          <w:rFonts w:ascii="Arial" w:hAnsi="Arial" w:cs="Arial"/>
          <w:sz w:val="24"/>
          <w:szCs w:val="24"/>
        </w:rPr>
        <w:t xml:space="preserve">zákonného procesu uvedené v </w:t>
      </w:r>
      <w:r w:rsidR="00601EF6" w:rsidRPr="00135531">
        <w:rPr>
          <w:rFonts w:ascii="Arial" w:hAnsi="Arial" w:cs="Arial"/>
          <w:b/>
          <w:sz w:val="24"/>
          <w:szCs w:val="24"/>
        </w:rPr>
        <w:t>čl. 8 odst. 2 Listiny</w:t>
      </w:r>
      <w:r w:rsidR="00601EF6" w:rsidRPr="00135531">
        <w:rPr>
          <w:rFonts w:ascii="Arial" w:hAnsi="Arial" w:cs="Arial"/>
          <w:sz w:val="24"/>
          <w:szCs w:val="24"/>
        </w:rPr>
        <w:t xml:space="preserve"> a spočívající v tom, že nikdo nemůže být</w:t>
      </w:r>
      <w:r w:rsidR="001449A3" w:rsidRPr="00135531">
        <w:rPr>
          <w:rFonts w:ascii="Arial" w:hAnsi="Arial" w:cs="Arial"/>
          <w:sz w:val="24"/>
          <w:szCs w:val="24"/>
        </w:rPr>
        <w:t xml:space="preserve"> </w:t>
      </w:r>
      <w:r w:rsidR="00601EF6" w:rsidRPr="00135531">
        <w:rPr>
          <w:rFonts w:ascii="Arial" w:hAnsi="Arial" w:cs="Arial"/>
          <w:sz w:val="24"/>
          <w:szCs w:val="24"/>
        </w:rPr>
        <w:t>stíhán jinak než ze zákonných důvodů a způsobem, který zákon stanoví, kdy procesní podmínky</w:t>
      </w:r>
      <w:r w:rsidR="001449A3" w:rsidRPr="00135531">
        <w:rPr>
          <w:rFonts w:ascii="Arial" w:hAnsi="Arial" w:cs="Arial"/>
          <w:sz w:val="24"/>
          <w:szCs w:val="24"/>
        </w:rPr>
        <w:t xml:space="preserve"> </w:t>
      </w:r>
      <w:r w:rsidR="00601EF6" w:rsidRPr="00135531">
        <w:rPr>
          <w:rFonts w:ascii="Arial" w:hAnsi="Arial" w:cs="Arial"/>
          <w:sz w:val="24"/>
          <w:szCs w:val="24"/>
        </w:rPr>
        <w:t>řízení vyjádřené příslušnou právní úpravou respektující ústavní úroveň jsou nepřekročitelnou</w:t>
      </w:r>
      <w:r w:rsidR="001449A3" w:rsidRPr="00135531">
        <w:rPr>
          <w:rFonts w:ascii="Arial" w:hAnsi="Arial" w:cs="Arial"/>
          <w:sz w:val="24"/>
          <w:szCs w:val="24"/>
        </w:rPr>
        <w:t xml:space="preserve"> </w:t>
      </w:r>
      <w:r w:rsidR="00601EF6" w:rsidRPr="00135531">
        <w:rPr>
          <w:rFonts w:ascii="Arial" w:hAnsi="Arial" w:cs="Arial"/>
          <w:sz w:val="24"/>
          <w:szCs w:val="24"/>
        </w:rPr>
        <w:t>hranicí vyjadřují snahu demokratické společnosti vykonávat řízení objektivně, spravedlivě a za</w:t>
      </w:r>
      <w:r w:rsidR="001449A3" w:rsidRPr="00135531">
        <w:rPr>
          <w:rFonts w:ascii="Arial" w:hAnsi="Arial" w:cs="Arial"/>
          <w:sz w:val="24"/>
          <w:szCs w:val="24"/>
        </w:rPr>
        <w:t xml:space="preserve"> </w:t>
      </w:r>
      <w:r w:rsidR="00601EF6" w:rsidRPr="00135531">
        <w:rPr>
          <w:rFonts w:ascii="Arial" w:hAnsi="Arial" w:cs="Arial"/>
          <w:sz w:val="24"/>
          <w:szCs w:val="24"/>
        </w:rPr>
        <w:t>stejných podmínek.</w:t>
      </w:r>
    </w:p>
    <w:p w:rsidR="00446F89" w:rsidRPr="00135531" w:rsidRDefault="00601EF6" w:rsidP="00F733CE">
      <w:pPr>
        <w:spacing w:before="120" w:after="0"/>
        <w:ind w:firstLine="708"/>
        <w:jc w:val="both"/>
        <w:rPr>
          <w:rFonts w:ascii="Arial" w:hAnsi="Arial" w:cs="Arial"/>
          <w:sz w:val="24"/>
          <w:szCs w:val="24"/>
        </w:rPr>
      </w:pPr>
      <w:r w:rsidRPr="00135531">
        <w:rPr>
          <w:rFonts w:ascii="Arial" w:hAnsi="Arial" w:cs="Arial"/>
          <w:sz w:val="24"/>
          <w:szCs w:val="24"/>
        </w:rPr>
        <w:t>Nalézací soud a jemu předcházející přípravné řízení kromě protiústavních aktů uvedených v</w:t>
      </w:r>
      <w:r w:rsidR="001449A3" w:rsidRPr="00135531">
        <w:rPr>
          <w:rFonts w:ascii="Arial" w:hAnsi="Arial" w:cs="Arial"/>
          <w:sz w:val="24"/>
          <w:szCs w:val="24"/>
        </w:rPr>
        <w:t> </w:t>
      </w:r>
      <w:r w:rsidRPr="00135531">
        <w:rPr>
          <w:rFonts w:ascii="Arial" w:hAnsi="Arial" w:cs="Arial"/>
          <w:sz w:val="24"/>
          <w:szCs w:val="24"/>
        </w:rPr>
        <w:t>této</w:t>
      </w:r>
      <w:r w:rsidR="001449A3" w:rsidRPr="00135531">
        <w:rPr>
          <w:rFonts w:ascii="Arial" w:hAnsi="Arial" w:cs="Arial"/>
          <w:sz w:val="24"/>
          <w:szCs w:val="24"/>
        </w:rPr>
        <w:t xml:space="preserve"> </w:t>
      </w:r>
      <w:r w:rsidRPr="00135531">
        <w:rPr>
          <w:rFonts w:ascii="Arial" w:hAnsi="Arial" w:cs="Arial"/>
          <w:sz w:val="24"/>
          <w:szCs w:val="24"/>
        </w:rPr>
        <w:t xml:space="preserve">části mé závěrečné řeči, </w:t>
      </w:r>
      <w:r w:rsidR="00FD4DC3" w:rsidRPr="00135531">
        <w:rPr>
          <w:rFonts w:ascii="Arial" w:hAnsi="Arial" w:cs="Arial"/>
          <w:sz w:val="24"/>
          <w:szCs w:val="24"/>
        </w:rPr>
        <w:t xml:space="preserve">vůči mě a vůči mému synovi </w:t>
      </w:r>
      <w:proofErr w:type="gramStart"/>
      <w:r w:rsidRPr="00135531">
        <w:rPr>
          <w:rFonts w:ascii="Arial" w:hAnsi="Arial" w:cs="Arial"/>
          <w:sz w:val="24"/>
          <w:szCs w:val="24"/>
        </w:rPr>
        <w:t>opakovaně  porušil</w:t>
      </w:r>
      <w:proofErr w:type="gramEnd"/>
      <w:r w:rsidRPr="00135531">
        <w:rPr>
          <w:rFonts w:ascii="Arial" w:hAnsi="Arial" w:cs="Arial"/>
          <w:sz w:val="24"/>
          <w:szCs w:val="24"/>
        </w:rPr>
        <w:t xml:space="preserve"> </w:t>
      </w:r>
      <w:r w:rsidR="00FD4DC3" w:rsidRPr="00135531">
        <w:rPr>
          <w:rFonts w:ascii="Arial" w:hAnsi="Arial" w:cs="Arial"/>
          <w:sz w:val="24"/>
          <w:szCs w:val="24"/>
        </w:rPr>
        <w:t xml:space="preserve">naše </w:t>
      </w:r>
      <w:r w:rsidRPr="00135531">
        <w:rPr>
          <w:rFonts w:ascii="Arial" w:hAnsi="Arial" w:cs="Arial"/>
          <w:sz w:val="24"/>
          <w:szCs w:val="24"/>
        </w:rPr>
        <w:t>základní procesní práva, která jsou kogentně upravena v trestním řádu a dalších právních předpisech, a o kterých</w:t>
      </w:r>
      <w:r w:rsidR="001449A3" w:rsidRPr="00135531">
        <w:rPr>
          <w:rFonts w:ascii="Arial" w:hAnsi="Arial" w:cs="Arial"/>
          <w:sz w:val="24"/>
          <w:szCs w:val="24"/>
        </w:rPr>
        <w:t xml:space="preserve"> </w:t>
      </w:r>
      <w:r w:rsidRPr="00135531">
        <w:rPr>
          <w:rFonts w:ascii="Arial" w:hAnsi="Arial" w:cs="Arial"/>
          <w:sz w:val="24"/>
          <w:szCs w:val="24"/>
        </w:rPr>
        <w:t xml:space="preserve">blíže pojednám v části </w:t>
      </w:r>
      <w:r w:rsidRPr="00135531">
        <w:rPr>
          <w:rFonts w:ascii="Arial" w:hAnsi="Arial" w:cs="Arial"/>
          <w:b/>
          <w:sz w:val="24"/>
          <w:szCs w:val="24"/>
        </w:rPr>
        <w:t xml:space="preserve">„K procesním vadám trestního řízení“ </w:t>
      </w:r>
      <w:r w:rsidRPr="00135531">
        <w:rPr>
          <w:rFonts w:ascii="Arial" w:hAnsi="Arial" w:cs="Arial"/>
          <w:sz w:val="24"/>
          <w:szCs w:val="24"/>
        </w:rPr>
        <w:t>této mé závěrečné řeči.</w:t>
      </w:r>
      <w:r w:rsidR="001449A3" w:rsidRPr="00135531">
        <w:rPr>
          <w:rFonts w:ascii="Arial" w:hAnsi="Arial" w:cs="Arial"/>
          <w:sz w:val="24"/>
          <w:szCs w:val="24"/>
        </w:rPr>
        <w:t xml:space="preserve"> </w:t>
      </w:r>
    </w:p>
    <w:p w:rsidR="00601EF6" w:rsidRPr="00135531" w:rsidRDefault="00601EF6" w:rsidP="00F733CE">
      <w:pPr>
        <w:spacing w:before="120" w:after="0"/>
        <w:jc w:val="both"/>
        <w:rPr>
          <w:rFonts w:ascii="Arial" w:hAnsi="Arial" w:cs="Arial"/>
          <w:sz w:val="24"/>
          <w:szCs w:val="24"/>
        </w:rPr>
      </w:pPr>
      <w:r w:rsidRPr="00135531">
        <w:rPr>
          <w:rFonts w:ascii="Arial" w:hAnsi="Arial" w:cs="Arial"/>
          <w:sz w:val="24"/>
          <w:szCs w:val="24"/>
        </w:rPr>
        <w:t>Ad 3)</w:t>
      </w:r>
    </w:p>
    <w:p w:rsidR="00601EF6" w:rsidRDefault="00601EF6" w:rsidP="00F733CE">
      <w:pPr>
        <w:spacing w:before="120" w:after="0"/>
        <w:ind w:firstLine="708"/>
        <w:jc w:val="both"/>
        <w:rPr>
          <w:rFonts w:ascii="Arial" w:hAnsi="Arial" w:cs="Arial"/>
          <w:sz w:val="24"/>
          <w:szCs w:val="24"/>
        </w:rPr>
      </w:pPr>
      <w:r w:rsidRPr="00135531">
        <w:rPr>
          <w:rFonts w:ascii="Arial" w:hAnsi="Arial" w:cs="Arial"/>
          <w:sz w:val="24"/>
          <w:szCs w:val="24"/>
        </w:rPr>
        <w:t>Celková ochrana práv a oprávněných zájmů, základních práv a svobod je v obecné rovině</w:t>
      </w:r>
      <w:r w:rsidR="001449A3" w:rsidRPr="00135531">
        <w:rPr>
          <w:rFonts w:ascii="Arial" w:hAnsi="Arial" w:cs="Arial"/>
          <w:sz w:val="24"/>
          <w:szCs w:val="24"/>
        </w:rPr>
        <w:t xml:space="preserve"> </w:t>
      </w:r>
      <w:r w:rsidRPr="00135531">
        <w:rPr>
          <w:rFonts w:ascii="Arial" w:hAnsi="Arial" w:cs="Arial"/>
          <w:sz w:val="24"/>
          <w:szCs w:val="24"/>
        </w:rPr>
        <w:t xml:space="preserve">upravena v </w:t>
      </w:r>
      <w:r w:rsidRPr="00135531">
        <w:rPr>
          <w:rFonts w:ascii="Arial" w:hAnsi="Arial" w:cs="Arial"/>
          <w:b/>
          <w:sz w:val="24"/>
          <w:szCs w:val="24"/>
        </w:rPr>
        <w:t>článku 36 Listiny</w:t>
      </w:r>
      <w:r w:rsidRPr="00135531">
        <w:rPr>
          <w:rFonts w:ascii="Arial" w:hAnsi="Arial" w:cs="Arial"/>
          <w:sz w:val="24"/>
          <w:szCs w:val="24"/>
        </w:rPr>
        <w:t xml:space="preserve">. Tento článek je základem </w:t>
      </w:r>
      <w:r w:rsidRPr="00135531">
        <w:rPr>
          <w:rFonts w:ascii="Arial" w:hAnsi="Arial" w:cs="Arial"/>
          <w:b/>
          <w:sz w:val="24"/>
          <w:szCs w:val="24"/>
        </w:rPr>
        <w:t>práva na spravedlivý proces.</w:t>
      </w:r>
      <w:r w:rsidR="001449A3" w:rsidRPr="00135531">
        <w:rPr>
          <w:rFonts w:ascii="Arial" w:hAnsi="Arial" w:cs="Arial"/>
          <w:sz w:val="24"/>
          <w:szCs w:val="24"/>
        </w:rPr>
        <w:t xml:space="preserve"> </w:t>
      </w:r>
      <w:r w:rsidRPr="00135531">
        <w:rPr>
          <w:rFonts w:ascii="Arial" w:hAnsi="Arial" w:cs="Arial"/>
          <w:sz w:val="24"/>
          <w:szCs w:val="24"/>
        </w:rPr>
        <w:t>Judikatura Ústavního soudu vytvořila doktrínu, podle níž je právo na spravedlivý proces komplexně</w:t>
      </w:r>
      <w:r w:rsidR="001449A3" w:rsidRPr="00135531">
        <w:rPr>
          <w:rFonts w:ascii="Arial" w:hAnsi="Arial" w:cs="Arial"/>
          <w:sz w:val="24"/>
          <w:szCs w:val="24"/>
        </w:rPr>
        <w:t xml:space="preserve"> </w:t>
      </w:r>
      <w:r w:rsidRPr="00135531">
        <w:rPr>
          <w:rFonts w:ascii="Arial" w:hAnsi="Arial" w:cs="Arial"/>
          <w:sz w:val="24"/>
          <w:szCs w:val="24"/>
        </w:rPr>
        <w:t xml:space="preserve">tvořeno celou pátou hlavou Listiny, a zahrnuje tak </w:t>
      </w:r>
      <w:r w:rsidRPr="00135531">
        <w:rPr>
          <w:rFonts w:ascii="Arial" w:hAnsi="Arial" w:cs="Arial"/>
          <w:b/>
          <w:sz w:val="24"/>
          <w:szCs w:val="24"/>
        </w:rPr>
        <w:t>princip nezávislosti a nestrannosti soudce</w:t>
      </w:r>
      <w:r w:rsidRPr="00135531">
        <w:rPr>
          <w:rFonts w:ascii="Arial" w:hAnsi="Arial" w:cs="Arial"/>
          <w:sz w:val="24"/>
          <w:szCs w:val="24"/>
        </w:rPr>
        <w:t>,</w:t>
      </w:r>
      <w:r w:rsidR="001449A3" w:rsidRPr="00135531">
        <w:rPr>
          <w:rFonts w:ascii="Arial" w:hAnsi="Arial" w:cs="Arial"/>
          <w:sz w:val="24"/>
          <w:szCs w:val="24"/>
        </w:rPr>
        <w:t xml:space="preserve"> </w:t>
      </w:r>
      <w:r w:rsidRPr="00135531">
        <w:rPr>
          <w:rFonts w:ascii="Arial" w:hAnsi="Arial" w:cs="Arial"/>
          <w:sz w:val="24"/>
          <w:szCs w:val="24"/>
        </w:rPr>
        <w:t xml:space="preserve">právo na </w:t>
      </w:r>
      <w:r w:rsidRPr="00135531">
        <w:rPr>
          <w:rFonts w:ascii="Arial" w:hAnsi="Arial" w:cs="Arial"/>
          <w:b/>
          <w:sz w:val="24"/>
          <w:szCs w:val="24"/>
        </w:rPr>
        <w:t>zákonného soudce</w:t>
      </w:r>
      <w:r w:rsidRPr="00135531">
        <w:rPr>
          <w:rFonts w:ascii="Arial" w:hAnsi="Arial" w:cs="Arial"/>
          <w:sz w:val="24"/>
          <w:szCs w:val="24"/>
        </w:rPr>
        <w:t xml:space="preserve">, právo na </w:t>
      </w:r>
      <w:r w:rsidRPr="00135531">
        <w:rPr>
          <w:rFonts w:ascii="Arial" w:hAnsi="Arial" w:cs="Arial"/>
          <w:b/>
          <w:sz w:val="24"/>
          <w:szCs w:val="24"/>
        </w:rPr>
        <w:t>obhajobu</w:t>
      </w:r>
      <w:r w:rsidRPr="00135531">
        <w:rPr>
          <w:rFonts w:ascii="Arial" w:hAnsi="Arial" w:cs="Arial"/>
          <w:sz w:val="24"/>
          <w:szCs w:val="24"/>
        </w:rPr>
        <w:t>, právo na přiměřenou dobu řízení, presumpci</w:t>
      </w:r>
      <w:r w:rsidR="001449A3" w:rsidRPr="00135531">
        <w:rPr>
          <w:rFonts w:ascii="Arial" w:hAnsi="Arial" w:cs="Arial"/>
          <w:sz w:val="24"/>
          <w:szCs w:val="24"/>
        </w:rPr>
        <w:t xml:space="preserve"> </w:t>
      </w:r>
      <w:r w:rsidRPr="00135531">
        <w:rPr>
          <w:rFonts w:ascii="Arial" w:hAnsi="Arial" w:cs="Arial"/>
          <w:sz w:val="24"/>
          <w:szCs w:val="24"/>
        </w:rPr>
        <w:t xml:space="preserve">neviny, právo vyjadřovat se k </w:t>
      </w:r>
      <w:r w:rsidRPr="00135531">
        <w:rPr>
          <w:rFonts w:ascii="Arial" w:hAnsi="Arial" w:cs="Arial"/>
          <w:b/>
          <w:sz w:val="24"/>
          <w:szCs w:val="24"/>
        </w:rPr>
        <w:t>důkazům</w:t>
      </w:r>
      <w:r w:rsidRPr="00135531">
        <w:rPr>
          <w:rFonts w:ascii="Arial" w:hAnsi="Arial" w:cs="Arial"/>
          <w:sz w:val="24"/>
          <w:szCs w:val="24"/>
        </w:rPr>
        <w:t xml:space="preserve"> a navrhovat je, zásadu </w:t>
      </w:r>
      <w:r w:rsidRPr="00135531">
        <w:rPr>
          <w:rFonts w:ascii="Arial" w:hAnsi="Arial" w:cs="Arial"/>
          <w:b/>
          <w:sz w:val="24"/>
          <w:szCs w:val="24"/>
        </w:rPr>
        <w:t>rovnosti zbraní</w:t>
      </w:r>
      <w:r w:rsidRPr="00135531">
        <w:rPr>
          <w:rFonts w:ascii="Arial" w:hAnsi="Arial" w:cs="Arial"/>
          <w:sz w:val="24"/>
          <w:szCs w:val="24"/>
        </w:rPr>
        <w:t xml:space="preserve"> a zásadu </w:t>
      </w:r>
      <w:r w:rsidRPr="00135531">
        <w:rPr>
          <w:rFonts w:ascii="Arial" w:hAnsi="Arial" w:cs="Arial"/>
          <w:b/>
          <w:sz w:val="24"/>
          <w:szCs w:val="24"/>
        </w:rPr>
        <w:t>in</w:t>
      </w:r>
      <w:r w:rsidR="001449A3" w:rsidRPr="00135531">
        <w:rPr>
          <w:rFonts w:ascii="Arial" w:hAnsi="Arial" w:cs="Arial"/>
          <w:b/>
          <w:sz w:val="24"/>
          <w:szCs w:val="24"/>
        </w:rPr>
        <w:t xml:space="preserve"> </w:t>
      </w:r>
      <w:proofErr w:type="spellStart"/>
      <w:r w:rsidRPr="00135531">
        <w:rPr>
          <w:rFonts w:ascii="Arial" w:hAnsi="Arial" w:cs="Arial"/>
          <w:b/>
          <w:sz w:val="24"/>
          <w:szCs w:val="24"/>
        </w:rPr>
        <w:t>dubio</w:t>
      </w:r>
      <w:proofErr w:type="spellEnd"/>
      <w:r w:rsidRPr="00135531">
        <w:rPr>
          <w:rFonts w:ascii="Arial" w:hAnsi="Arial" w:cs="Arial"/>
          <w:b/>
          <w:sz w:val="24"/>
          <w:szCs w:val="24"/>
        </w:rPr>
        <w:t xml:space="preserve"> pro </w:t>
      </w:r>
      <w:proofErr w:type="spellStart"/>
      <w:r w:rsidRPr="00135531">
        <w:rPr>
          <w:rFonts w:ascii="Arial" w:hAnsi="Arial" w:cs="Arial"/>
          <w:b/>
          <w:sz w:val="24"/>
          <w:szCs w:val="24"/>
        </w:rPr>
        <w:t>reo</w:t>
      </w:r>
      <w:proofErr w:type="spellEnd"/>
      <w:r w:rsidRPr="00135531">
        <w:rPr>
          <w:rFonts w:ascii="Arial" w:hAnsi="Arial" w:cs="Arial"/>
          <w:sz w:val="24"/>
          <w:szCs w:val="24"/>
        </w:rPr>
        <w:t xml:space="preserve"> aj.</w:t>
      </w:r>
    </w:p>
    <w:p w:rsidR="0042684C" w:rsidRDefault="0042684C" w:rsidP="0042684C">
      <w:pPr>
        <w:spacing w:before="120" w:after="0"/>
        <w:jc w:val="both"/>
        <w:rPr>
          <w:rFonts w:ascii="Arial" w:hAnsi="Arial" w:cs="Arial"/>
          <w:sz w:val="24"/>
          <w:szCs w:val="24"/>
        </w:rPr>
      </w:pPr>
      <w:r>
        <w:rPr>
          <w:rFonts w:ascii="Arial" w:hAnsi="Arial" w:cs="Arial"/>
          <w:sz w:val="24"/>
          <w:szCs w:val="24"/>
        </w:rPr>
        <w:t>Ad 4</w:t>
      </w:r>
      <w:r w:rsidRPr="0042684C">
        <w:rPr>
          <w:rFonts w:ascii="Arial" w:hAnsi="Arial" w:cs="Arial"/>
          <w:sz w:val="24"/>
          <w:szCs w:val="24"/>
        </w:rPr>
        <w:t>)</w:t>
      </w:r>
      <w:r>
        <w:rPr>
          <w:rFonts w:ascii="Arial" w:hAnsi="Arial" w:cs="Arial"/>
          <w:sz w:val="24"/>
          <w:szCs w:val="24"/>
        </w:rPr>
        <w:t xml:space="preserve"> </w:t>
      </w:r>
    </w:p>
    <w:p w:rsidR="0042684C" w:rsidRPr="00135531" w:rsidRDefault="0042684C" w:rsidP="0042684C">
      <w:pPr>
        <w:spacing w:before="120" w:after="0"/>
        <w:ind w:firstLine="708"/>
        <w:jc w:val="both"/>
        <w:rPr>
          <w:rFonts w:ascii="Arial" w:hAnsi="Arial" w:cs="Arial"/>
          <w:sz w:val="24"/>
          <w:szCs w:val="24"/>
        </w:rPr>
      </w:pPr>
      <w:r w:rsidRPr="0042684C">
        <w:rPr>
          <w:rFonts w:ascii="Arial" w:hAnsi="Arial" w:cs="Arial"/>
          <w:b/>
          <w:sz w:val="24"/>
          <w:szCs w:val="24"/>
        </w:rPr>
        <w:t>Článek 40 odstavec 2 Listiny</w:t>
      </w:r>
      <w:r w:rsidRPr="0042684C">
        <w:rPr>
          <w:rFonts w:ascii="Arial" w:hAnsi="Arial" w:cs="Arial"/>
          <w:sz w:val="24"/>
          <w:szCs w:val="24"/>
        </w:rPr>
        <w:t xml:space="preserve"> zakotvuje princip presumpce neviny. Třetí odstavec poté vyjadřuje</w:t>
      </w:r>
      <w:r>
        <w:rPr>
          <w:rFonts w:ascii="Arial" w:hAnsi="Arial" w:cs="Arial"/>
          <w:sz w:val="24"/>
          <w:szCs w:val="24"/>
        </w:rPr>
        <w:t xml:space="preserve"> </w:t>
      </w:r>
      <w:r w:rsidRPr="0042684C">
        <w:rPr>
          <w:rFonts w:ascii="Arial" w:hAnsi="Arial" w:cs="Arial"/>
          <w:sz w:val="24"/>
          <w:szCs w:val="24"/>
        </w:rPr>
        <w:t xml:space="preserve">některá procesní práva pro trestní řízení. </w:t>
      </w:r>
      <w:r w:rsidRPr="0042684C">
        <w:rPr>
          <w:rFonts w:ascii="Arial" w:hAnsi="Arial" w:cs="Arial"/>
          <w:b/>
          <w:sz w:val="24"/>
          <w:szCs w:val="24"/>
        </w:rPr>
        <w:t xml:space="preserve">Odstavec 4 článku 40 Listiny </w:t>
      </w:r>
      <w:r w:rsidRPr="0042684C">
        <w:rPr>
          <w:rFonts w:ascii="Arial" w:hAnsi="Arial" w:cs="Arial"/>
          <w:sz w:val="24"/>
          <w:szCs w:val="24"/>
        </w:rPr>
        <w:t>dává právo</w:t>
      </w:r>
      <w:r>
        <w:rPr>
          <w:rFonts w:ascii="Arial" w:hAnsi="Arial" w:cs="Arial"/>
          <w:sz w:val="24"/>
          <w:szCs w:val="24"/>
        </w:rPr>
        <w:t xml:space="preserve"> </w:t>
      </w:r>
      <w:r w:rsidRPr="0042684C">
        <w:rPr>
          <w:rFonts w:ascii="Arial" w:hAnsi="Arial" w:cs="Arial"/>
          <w:sz w:val="24"/>
          <w:szCs w:val="24"/>
        </w:rPr>
        <w:t>obžalovanému odepřít výpověď.</w:t>
      </w:r>
    </w:p>
    <w:p w:rsidR="00601EF6" w:rsidRPr="00135531" w:rsidRDefault="00601EF6" w:rsidP="00F733CE">
      <w:pPr>
        <w:spacing w:after="0"/>
        <w:jc w:val="center"/>
        <w:rPr>
          <w:rFonts w:ascii="Arial" w:hAnsi="Arial" w:cs="Arial"/>
          <w:b/>
          <w:sz w:val="24"/>
          <w:szCs w:val="24"/>
        </w:rPr>
      </w:pPr>
    </w:p>
    <w:p w:rsidR="00FD4DC3" w:rsidRPr="00135531" w:rsidRDefault="00FD4DC3" w:rsidP="00F733CE">
      <w:pPr>
        <w:spacing w:after="0"/>
        <w:jc w:val="center"/>
        <w:rPr>
          <w:rFonts w:ascii="Arial" w:hAnsi="Arial" w:cs="Arial"/>
          <w:b/>
          <w:sz w:val="24"/>
          <w:szCs w:val="24"/>
        </w:rPr>
      </w:pPr>
    </w:p>
    <w:p w:rsidR="00FD4DC3" w:rsidRPr="00135531" w:rsidRDefault="00FD4DC3" w:rsidP="00F733CE">
      <w:pPr>
        <w:spacing w:after="0"/>
        <w:rPr>
          <w:rFonts w:ascii="Arial" w:hAnsi="Arial" w:cs="Arial"/>
          <w:b/>
          <w:sz w:val="24"/>
          <w:szCs w:val="24"/>
        </w:rPr>
      </w:pPr>
    </w:p>
    <w:p w:rsidR="001449A3" w:rsidRPr="00135531" w:rsidRDefault="001449A3" w:rsidP="00F733CE">
      <w:pPr>
        <w:spacing w:after="0"/>
        <w:jc w:val="center"/>
        <w:rPr>
          <w:rFonts w:ascii="Arial" w:hAnsi="Arial" w:cs="Arial"/>
          <w:b/>
          <w:sz w:val="24"/>
          <w:szCs w:val="24"/>
        </w:rPr>
      </w:pPr>
    </w:p>
    <w:p w:rsidR="001449A3" w:rsidRPr="00135531" w:rsidRDefault="001449A3" w:rsidP="00E11E27">
      <w:pPr>
        <w:spacing w:after="0"/>
        <w:jc w:val="center"/>
        <w:rPr>
          <w:rFonts w:ascii="Arial" w:hAnsi="Arial" w:cs="Arial"/>
          <w:b/>
          <w:sz w:val="24"/>
          <w:szCs w:val="24"/>
          <w:u w:val="single"/>
        </w:rPr>
      </w:pPr>
      <w:r w:rsidRPr="00135531">
        <w:rPr>
          <w:rFonts w:ascii="Arial" w:hAnsi="Arial" w:cs="Arial"/>
          <w:b/>
          <w:sz w:val="24"/>
          <w:szCs w:val="24"/>
          <w:u w:val="single"/>
        </w:rPr>
        <w:t>K obžalobě krajského státního zástupce</w:t>
      </w:r>
    </w:p>
    <w:p w:rsidR="001449A3" w:rsidRPr="00135531" w:rsidRDefault="001449A3" w:rsidP="00A740BA">
      <w:pPr>
        <w:spacing w:before="120" w:after="0"/>
        <w:jc w:val="both"/>
        <w:rPr>
          <w:rFonts w:ascii="Arial" w:hAnsi="Arial" w:cs="Arial"/>
          <w:b/>
          <w:sz w:val="24"/>
          <w:szCs w:val="24"/>
        </w:rPr>
      </w:pPr>
    </w:p>
    <w:p w:rsidR="00D90E4C" w:rsidRPr="00135531" w:rsidRDefault="009824CF" w:rsidP="00F733CE">
      <w:pPr>
        <w:spacing w:before="120" w:after="0"/>
        <w:ind w:firstLine="708"/>
        <w:jc w:val="both"/>
        <w:rPr>
          <w:rFonts w:ascii="Arial" w:hAnsi="Arial" w:cs="Arial"/>
          <w:b/>
          <w:sz w:val="24"/>
          <w:szCs w:val="24"/>
        </w:rPr>
      </w:pPr>
      <w:r>
        <w:rPr>
          <w:rFonts w:ascii="Arial" w:hAnsi="Arial" w:cs="Arial"/>
          <w:b/>
          <w:sz w:val="24"/>
          <w:szCs w:val="24"/>
        </w:rPr>
        <w:t>Mezi vykonstruované</w:t>
      </w:r>
      <w:r w:rsidR="00D90E4C" w:rsidRPr="00135531">
        <w:rPr>
          <w:rFonts w:ascii="Arial" w:hAnsi="Arial" w:cs="Arial"/>
          <w:b/>
          <w:sz w:val="24"/>
          <w:szCs w:val="24"/>
        </w:rPr>
        <w:t xml:space="preserve"> a ničím nepodložené </w:t>
      </w:r>
      <w:r w:rsidR="00D90E4C" w:rsidRPr="00777BE6">
        <w:rPr>
          <w:rFonts w:ascii="Arial" w:hAnsi="Arial" w:cs="Arial"/>
          <w:b/>
          <w:sz w:val="24"/>
          <w:szCs w:val="24"/>
        </w:rPr>
        <w:t>teorie</w:t>
      </w:r>
      <w:r w:rsidR="00777BE6" w:rsidRPr="00777BE6">
        <w:rPr>
          <w:rFonts w:ascii="Arial" w:hAnsi="Arial" w:cs="Arial"/>
          <w:b/>
          <w:sz w:val="24"/>
          <w:szCs w:val="24"/>
        </w:rPr>
        <w:t>, domněnky a spekulace</w:t>
      </w:r>
      <w:r w:rsidR="00777BE6">
        <w:rPr>
          <w:rFonts w:ascii="Arial" w:hAnsi="Arial" w:cs="Arial"/>
          <w:sz w:val="24"/>
          <w:szCs w:val="24"/>
        </w:rPr>
        <w:t xml:space="preserve"> </w:t>
      </w:r>
      <w:r w:rsidR="00D90E4C" w:rsidRPr="00135531">
        <w:rPr>
          <w:rFonts w:ascii="Arial" w:hAnsi="Arial" w:cs="Arial"/>
          <w:b/>
          <w:sz w:val="24"/>
          <w:szCs w:val="24"/>
        </w:rPr>
        <w:t xml:space="preserve">uvedené v obžalobě patří </w:t>
      </w:r>
      <w:r w:rsidR="00267FE4">
        <w:rPr>
          <w:rFonts w:ascii="Arial" w:hAnsi="Arial" w:cs="Arial"/>
          <w:b/>
          <w:sz w:val="24"/>
          <w:szCs w:val="24"/>
        </w:rPr>
        <w:t xml:space="preserve">následující </w:t>
      </w:r>
      <w:r w:rsidR="00D90E4C" w:rsidRPr="00135531">
        <w:rPr>
          <w:rFonts w:ascii="Arial" w:hAnsi="Arial" w:cs="Arial"/>
          <w:b/>
          <w:sz w:val="24"/>
          <w:szCs w:val="24"/>
        </w:rPr>
        <w:t>tvrzení státní</w:t>
      </w:r>
      <w:r w:rsidR="00212CB2">
        <w:rPr>
          <w:rFonts w:ascii="Arial" w:hAnsi="Arial" w:cs="Arial"/>
          <w:b/>
          <w:sz w:val="24"/>
          <w:szCs w:val="24"/>
        </w:rPr>
        <w:t>ho</w:t>
      </w:r>
      <w:r w:rsidR="00D90E4C" w:rsidRPr="00135531">
        <w:rPr>
          <w:rFonts w:ascii="Arial" w:hAnsi="Arial" w:cs="Arial"/>
          <w:b/>
          <w:sz w:val="24"/>
          <w:szCs w:val="24"/>
        </w:rPr>
        <w:t xml:space="preserve"> zástup</w:t>
      </w:r>
      <w:r w:rsidR="00D63DAB">
        <w:rPr>
          <w:rFonts w:ascii="Arial" w:hAnsi="Arial" w:cs="Arial"/>
          <w:b/>
          <w:sz w:val="24"/>
          <w:szCs w:val="24"/>
        </w:rPr>
        <w:t>ce</w:t>
      </w:r>
      <w:r w:rsidR="00D90E4C" w:rsidRPr="00135531">
        <w:rPr>
          <w:rFonts w:ascii="Arial" w:hAnsi="Arial" w:cs="Arial"/>
          <w:b/>
          <w:sz w:val="24"/>
          <w:szCs w:val="24"/>
        </w:rPr>
        <w:t>:</w:t>
      </w:r>
    </w:p>
    <w:p w:rsidR="00B65EE5" w:rsidRPr="00B65EE5" w:rsidRDefault="009662B4" w:rsidP="00B65EE5">
      <w:pPr>
        <w:pStyle w:val="Odstavecseseznamem"/>
        <w:numPr>
          <w:ilvl w:val="0"/>
          <w:numId w:val="1"/>
        </w:numPr>
        <w:spacing w:before="120" w:after="0"/>
        <w:jc w:val="both"/>
        <w:rPr>
          <w:rFonts w:ascii="Arial" w:hAnsi="Arial" w:cs="Arial"/>
          <w:b/>
          <w:sz w:val="24"/>
          <w:szCs w:val="24"/>
        </w:rPr>
      </w:pPr>
      <w:r w:rsidRPr="00A740BA">
        <w:rPr>
          <w:rFonts w:ascii="Arial" w:hAnsi="Arial" w:cs="Arial"/>
          <w:i/>
          <w:sz w:val="24"/>
          <w:szCs w:val="24"/>
        </w:rPr>
        <w:t xml:space="preserve">Se záměrem zmocnit se finančních prostředků můj syn Patrik Ryšánek, dne 18. 10. 2014 v době okolo 23:00 hod. v rodinném domku v obci Studnice č. p. 77 fyzicky napadl poškozeného Miloše </w:t>
      </w:r>
      <w:proofErr w:type="spellStart"/>
      <w:r w:rsidRPr="00A740BA">
        <w:rPr>
          <w:rFonts w:ascii="Arial" w:hAnsi="Arial" w:cs="Arial"/>
          <w:i/>
          <w:sz w:val="24"/>
          <w:szCs w:val="24"/>
        </w:rPr>
        <w:t>Janocha</w:t>
      </w:r>
      <w:proofErr w:type="spellEnd"/>
      <w:r w:rsidRPr="00A740BA">
        <w:rPr>
          <w:rFonts w:ascii="Arial" w:hAnsi="Arial" w:cs="Arial"/>
          <w:i/>
          <w:sz w:val="24"/>
          <w:szCs w:val="24"/>
        </w:rPr>
        <w:t xml:space="preserve">, nar. 4. 6. 1975, který mu na zaklepání otevřel, a to tím způsobem, že jej zatlačil do domku a rukama škrtil a opakovaně bil po celém těle, zejména do trupu a hlavy, požadoval po něm </w:t>
      </w:r>
      <w:r w:rsidRPr="00A740BA">
        <w:rPr>
          <w:rFonts w:ascii="Arial" w:hAnsi="Arial" w:cs="Arial"/>
          <w:i/>
          <w:sz w:val="24"/>
          <w:szCs w:val="24"/>
        </w:rPr>
        <w:lastRenderedPageBreak/>
        <w:t xml:space="preserve">finanční hotovost, se kterou se poškozený chlubil v hospodě, a když ji takto nezískal, odešel, krátce nato cestou potkal svého otce Miloslava Ryšánka, kterému řekl, že peníze od </w:t>
      </w:r>
      <w:proofErr w:type="spellStart"/>
      <w:r w:rsidRPr="00A740BA">
        <w:rPr>
          <w:rFonts w:ascii="Arial" w:hAnsi="Arial" w:cs="Arial"/>
          <w:i/>
          <w:sz w:val="24"/>
          <w:szCs w:val="24"/>
        </w:rPr>
        <w:t>Janocha</w:t>
      </w:r>
      <w:proofErr w:type="spellEnd"/>
      <w:r w:rsidRPr="00A740BA">
        <w:rPr>
          <w:rFonts w:ascii="Arial" w:hAnsi="Arial" w:cs="Arial"/>
          <w:i/>
          <w:sz w:val="24"/>
          <w:szCs w:val="24"/>
        </w:rPr>
        <w:t xml:space="preserve"> nemá a společně se vrátili, zadem přelezli bránu a přes dvorek vešli do rodinného domu v obci Studnice č. p. 77, kde společně, se záměrem zmocnit se finančních prostředků, fyzicky napadli poškozeného Miloše </w:t>
      </w:r>
      <w:proofErr w:type="spellStart"/>
      <w:r w:rsidRPr="00A740BA">
        <w:rPr>
          <w:rFonts w:ascii="Arial" w:hAnsi="Arial" w:cs="Arial"/>
          <w:i/>
          <w:sz w:val="24"/>
          <w:szCs w:val="24"/>
        </w:rPr>
        <w:t>Janocha</w:t>
      </w:r>
      <w:proofErr w:type="spellEnd"/>
      <w:r w:rsidRPr="00A740BA">
        <w:rPr>
          <w:rFonts w:ascii="Arial" w:hAnsi="Arial" w:cs="Arial"/>
          <w:i/>
          <w:sz w:val="24"/>
          <w:szCs w:val="24"/>
        </w:rPr>
        <w:t xml:space="preserve"> tím způsobem, že ho Patrik Ryšánek škrtil provazem, který si s sebou přinesl za účelem případného svázání poškozeného, opakovaně ho oba bili po celém těle, zejména do trupu a hlavy, k čemuž Miloslav Ryšánek použil i provaz od svého syna a opět po něm požadovali finanční hotovost, se kterou se poškozený chlubil v hospodě, a když finanční hotovost v domě nenašli, společně z domu odešli a poškozeného tam nechali, následně poškozený Miloš </w:t>
      </w:r>
      <w:proofErr w:type="spellStart"/>
      <w:r w:rsidRPr="00A740BA">
        <w:rPr>
          <w:rFonts w:ascii="Arial" w:hAnsi="Arial" w:cs="Arial"/>
          <w:i/>
          <w:sz w:val="24"/>
          <w:szCs w:val="24"/>
        </w:rPr>
        <w:t>Janoch</w:t>
      </w:r>
      <w:proofErr w:type="spellEnd"/>
      <w:r w:rsidRPr="00A740BA">
        <w:rPr>
          <w:rFonts w:ascii="Arial" w:hAnsi="Arial" w:cs="Arial"/>
          <w:i/>
          <w:sz w:val="24"/>
          <w:szCs w:val="24"/>
        </w:rPr>
        <w:t xml:space="preserve"> v době okolo 1:00 hod. dne 19. 10. 2014 na následky tohoto napadení zemřel, přičemž přímou příčinou jeho smrti bylo uvedené opakované tupé násilí působící na jeho tělo, které způsobilo mnohočetné zhmoždění měkkých tkání (tukové tkáně), zlomeniny žeber a v terminální fázi tukovou embolii, která vedla ke smrti.</w:t>
      </w:r>
      <w:r w:rsidRPr="00B65EE5">
        <w:rPr>
          <w:rFonts w:ascii="Arial" w:hAnsi="Arial" w:cs="Arial"/>
          <w:sz w:val="24"/>
          <w:szCs w:val="24"/>
        </w:rPr>
        <w:t xml:space="preserve"> </w:t>
      </w:r>
      <w:r w:rsidR="00B65EE5">
        <w:rPr>
          <w:rFonts w:ascii="Arial" w:hAnsi="Arial" w:cs="Arial"/>
          <w:b/>
          <w:sz w:val="24"/>
          <w:szCs w:val="24"/>
        </w:rPr>
        <w:t>T</w:t>
      </w:r>
      <w:r w:rsidR="00B65EE5" w:rsidRPr="00B65EE5">
        <w:rPr>
          <w:rFonts w:ascii="Arial" w:hAnsi="Arial" w:cs="Arial"/>
          <w:b/>
          <w:sz w:val="24"/>
          <w:szCs w:val="24"/>
        </w:rPr>
        <w:t xml:space="preserve">oto tvrzení státního zástupce o obžalobě nemělo oporu v žádných důkazech ani v době vyhotovení obžaloby a nemá ji ani nyní. </w:t>
      </w:r>
    </w:p>
    <w:p w:rsidR="00A740BA" w:rsidRPr="00B65EE5" w:rsidRDefault="00446F89" w:rsidP="00A740BA">
      <w:pPr>
        <w:pStyle w:val="Odstavecseseznamem"/>
        <w:numPr>
          <w:ilvl w:val="0"/>
          <w:numId w:val="1"/>
        </w:numPr>
        <w:spacing w:before="120" w:after="0"/>
        <w:jc w:val="both"/>
        <w:rPr>
          <w:rFonts w:ascii="Arial" w:hAnsi="Arial" w:cs="Arial"/>
          <w:b/>
          <w:sz w:val="24"/>
          <w:szCs w:val="24"/>
        </w:rPr>
      </w:pPr>
      <w:r w:rsidRPr="00A740BA">
        <w:rPr>
          <w:rFonts w:ascii="Arial" w:hAnsi="Arial" w:cs="Arial"/>
          <w:i/>
          <w:sz w:val="24"/>
          <w:szCs w:val="24"/>
        </w:rPr>
        <w:t xml:space="preserve">Výpovědí obviněných je nutno dílem považovat pro vzájemné rozpory a rozpory s dalšími provedenými důkazy za ne zcela věrohodné, a to zejména co do průběhu a intenzity samotného konfliktu se zemřelým. </w:t>
      </w:r>
      <w:proofErr w:type="gramStart"/>
      <w:r w:rsidRPr="00A740BA">
        <w:rPr>
          <w:rFonts w:ascii="Arial" w:hAnsi="Arial" w:cs="Arial"/>
          <w:i/>
          <w:sz w:val="24"/>
          <w:szCs w:val="24"/>
        </w:rPr>
        <w:t>Je</w:t>
      </w:r>
      <w:proofErr w:type="gramEnd"/>
      <w:r w:rsidRPr="00A740BA">
        <w:rPr>
          <w:rFonts w:ascii="Arial" w:hAnsi="Arial" w:cs="Arial"/>
          <w:i/>
          <w:sz w:val="24"/>
          <w:szCs w:val="24"/>
        </w:rPr>
        <w:t xml:space="preserve"> možno </w:t>
      </w:r>
      <w:proofErr w:type="gramStart"/>
      <w:r w:rsidRPr="00A740BA">
        <w:rPr>
          <w:rFonts w:ascii="Arial" w:hAnsi="Arial" w:cs="Arial"/>
          <w:i/>
          <w:sz w:val="24"/>
          <w:szCs w:val="24"/>
        </w:rPr>
        <w:t>je</w:t>
      </w:r>
      <w:proofErr w:type="gramEnd"/>
      <w:r w:rsidRPr="00A740BA">
        <w:rPr>
          <w:rFonts w:ascii="Arial" w:hAnsi="Arial" w:cs="Arial"/>
          <w:i/>
          <w:sz w:val="24"/>
          <w:szCs w:val="24"/>
        </w:rPr>
        <w:t xml:space="preserve"> hodnotit jako účelovou obhajobu, kterou se obvinění snaží bagatelizovat svůj podíl na stihaném jedn</w:t>
      </w:r>
      <w:r w:rsidR="00F12F14" w:rsidRPr="00A740BA">
        <w:rPr>
          <w:rFonts w:ascii="Arial" w:hAnsi="Arial" w:cs="Arial"/>
          <w:i/>
          <w:sz w:val="24"/>
          <w:szCs w:val="24"/>
        </w:rPr>
        <w:t>á</w:t>
      </w:r>
      <w:r w:rsidRPr="00A740BA">
        <w:rPr>
          <w:rFonts w:ascii="Arial" w:hAnsi="Arial" w:cs="Arial"/>
          <w:i/>
          <w:sz w:val="24"/>
          <w:szCs w:val="24"/>
        </w:rPr>
        <w:t>ní a zmírnit tak následky vlastní trestní odpovědnosti. Je tak třeba vycházet i z jiných opatřených důkazů, a to výpovědi svědků, protokolů o ohledání, odborných zko</w:t>
      </w:r>
      <w:r w:rsidR="00F12F14" w:rsidRPr="00A740BA">
        <w:rPr>
          <w:rFonts w:ascii="Arial" w:hAnsi="Arial" w:cs="Arial"/>
          <w:i/>
          <w:sz w:val="24"/>
          <w:szCs w:val="24"/>
        </w:rPr>
        <w:t>um</w:t>
      </w:r>
      <w:r w:rsidRPr="00A740BA">
        <w:rPr>
          <w:rFonts w:ascii="Arial" w:hAnsi="Arial" w:cs="Arial"/>
          <w:i/>
          <w:sz w:val="24"/>
          <w:szCs w:val="24"/>
        </w:rPr>
        <w:t>ání a listinných a věcných důkazů</w:t>
      </w:r>
      <w:r w:rsidRPr="00A740BA">
        <w:rPr>
          <w:rFonts w:ascii="Arial" w:hAnsi="Arial" w:cs="Arial"/>
          <w:sz w:val="24"/>
          <w:szCs w:val="24"/>
        </w:rPr>
        <w:t>.</w:t>
      </w:r>
      <w:r w:rsidR="00A1648F" w:rsidRPr="00A740BA">
        <w:rPr>
          <w:rFonts w:ascii="Arial" w:hAnsi="Arial" w:cs="Arial"/>
          <w:sz w:val="24"/>
          <w:szCs w:val="24"/>
        </w:rPr>
        <w:t xml:space="preserve"> </w:t>
      </w:r>
      <w:r w:rsidR="00A740BA" w:rsidRPr="00B65EE5">
        <w:rPr>
          <w:rFonts w:ascii="Arial" w:hAnsi="Arial" w:cs="Arial"/>
          <w:b/>
          <w:sz w:val="24"/>
          <w:szCs w:val="24"/>
        </w:rPr>
        <w:t xml:space="preserve">Ani toto tvrzení státního zástupce o obžalobě nemělo oporu v žádných důkazech ani v době vyhotovení obžaloby a nemá ji ani nyní. </w:t>
      </w:r>
    </w:p>
    <w:p w:rsidR="00135531" w:rsidRPr="00A740BA" w:rsidRDefault="00CE471B" w:rsidP="0073417D">
      <w:pPr>
        <w:pStyle w:val="Odstavecseseznamem"/>
        <w:numPr>
          <w:ilvl w:val="0"/>
          <w:numId w:val="1"/>
        </w:numPr>
        <w:spacing w:before="120" w:after="0"/>
        <w:jc w:val="both"/>
        <w:rPr>
          <w:rFonts w:ascii="Arial" w:hAnsi="Arial" w:cs="Arial"/>
          <w:b/>
          <w:sz w:val="24"/>
          <w:szCs w:val="24"/>
        </w:rPr>
      </w:pPr>
      <w:r w:rsidRPr="00A740BA">
        <w:rPr>
          <w:rFonts w:ascii="Arial" w:hAnsi="Arial" w:cs="Arial"/>
          <w:i/>
          <w:sz w:val="24"/>
          <w:szCs w:val="24"/>
        </w:rPr>
        <w:t xml:space="preserve">Na základě provedeného dokazování má státní zástupce za prokázané v míře nezbytné pro podání obžaloby, že jsme se spolu se synem dopustili posuzovaného jednání tak, jak je podrobně popsáno ve výrokové části, a to včetně vymezení jejich podílů na společně spáchaném útoku. </w:t>
      </w:r>
      <w:r w:rsidR="00B92C27" w:rsidRPr="00A740BA">
        <w:rPr>
          <w:rFonts w:ascii="Arial" w:hAnsi="Arial" w:cs="Arial"/>
          <w:b/>
          <w:i/>
          <w:sz w:val="24"/>
          <w:szCs w:val="24"/>
        </w:rPr>
        <w:t>Pokud jde o hodnocení provedených důkazů</w:t>
      </w:r>
      <w:r w:rsidR="00B92C27" w:rsidRPr="00A740BA">
        <w:rPr>
          <w:rFonts w:ascii="Arial" w:hAnsi="Arial" w:cs="Arial"/>
          <w:i/>
          <w:sz w:val="24"/>
          <w:szCs w:val="24"/>
        </w:rPr>
        <w:t xml:space="preserve"> z hledisek významných pro posouzení naplnění obligatorních znaků skutkových podstat žalovaných trestných činů, pak co do zjištění průběhu skutkového děje obžaloba vychází zejména z vyhodnocení našich výpovědi a z výpovědi svědků a jejich vzájemného porovnání, ve spojení s informacemi pocházejícími z ohledání místa činu, provedené pitvy, prověrky na místě, znaleckých posudků a záznamu telekomunikačního provozu. Při posouzení způsobeného následku pak zejména ze znaleckého posudku z odvětví soudního lékařství a listinných materiálů vyhotovených zasahující zdravotnickou službou. Podrobné vyhodnocení provedených důkazů je pro přehlednost vhodně rozdělit do několika části.</w:t>
      </w:r>
      <w:r w:rsidR="00B92C27" w:rsidRPr="00A740BA">
        <w:rPr>
          <w:rFonts w:ascii="Arial" w:hAnsi="Arial" w:cs="Arial"/>
          <w:sz w:val="24"/>
          <w:szCs w:val="24"/>
        </w:rPr>
        <w:t xml:space="preserve"> </w:t>
      </w:r>
      <w:r w:rsidR="00DA593E" w:rsidRPr="00A740BA">
        <w:rPr>
          <w:rFonts w:ascii="Arial" w:hAnsi="Arial" w:cs="Arial"/>
          <w:b/>
          <w:sz w:val="24"/>
          <w:szCs w:val="24"/>
        </w:rPr>
        <w:t xml:space="preserve">Ani toto </w:t>
      </w:r>
      <w:r w:rsidR="00641205" w:rsidRPr="00A740BA">
        <w:rPr>
          <w:rFonts w:ascii="Arial" w:hAnsi="Arial" w:cs="Arial"/>
          <w:b/>
          <w:sz w:val="24"/>
          <w:szCs w:val="24"/>
        </w:rPr>
        <w:t>počínání</w:t>
      </w:r>
      <w:r w:rsidR="00DA593E" w:rsidRPr="00A740BA">
        <w:rPr>
          <w:rFonts w:ascii="Arial" w:hAnsi="Arial" w:cs="Arial"/>
          <w:b/>
          <w:sz w:val="24"/>
          <w:szCs w:val="24"/>
        </w:rPr>
        <w:t xml:space="preserve"> státního zástupce nikdy nemělo ani nemá oporu v žádném důkazu. Jedná se </w:t>
      </w:r>
      <w:r w:rsidR="003D0C34" w:rsidRPr="00A740BA">
        <w:rPr>
          <w:rFonts w:ascii="Arial" w:hAnsi="Arial" w:cs="Arial"/>
          <w:b/>
          <w:sz w:val="24"/>
          <w:szCs w:val="24"/>
        </w:rPr>
        <w:t xml:space="preserve">o </w:t>
      </w:r>
      <w:r w:rsidR="00DA593E" w:rsidRPr="00A740BA">
        <w:rPr>
          <w:rFonts w:ascii="Arial" w:hAnsi="Arial" w:cs="Arial"/>
          <w:b/>
          <w:sz w:val="24"/>
          <w:szCs w:val="24"/>
        </w:rPr>
        <w:t xml:space="preserve">pouhou spekulaci. </w:t>
      </w:r>
    </w:p>
    <w:p w:rsidR="00B65EE5" w:rsidRPr="00A740BA" w:rsidRDefault="00F96846" w:rsidP="00A740BA">
      <w:pPr>
        <w:pStyle w:val="Odstavecseseznamem"/>
        <w:numPr>
          <w:ilvl w:val="0"/>
          <w:numId w:val="1"/>
        </w:numPr>
        <w:spacing w:before="120" w:after="0"/>
        <w:jc w:val="both"/>
        <w:rPr>
          <w:rFonts w:ascii="Arial" w:hAnsi="Arial" w:cs="Arial"/>
          <w:b/>
          <w:sz w:val="24"/>
          <w:szCs w:val="24"/>
        </w:rPr>
      </w:pPr>
      <w:r w:rsidRPr="00B65EE5">
        <w:rPr>
          <w:rFonts w:ascii="Arial" w:hAnsi="Arial" w:cs="Arial"/>
          <w:i/>
          <w:sz w:val="24"/>
          <w:szCs w:val="24"/>
        </w:rPr>
        <w:t xml:space="preserve">Pokud jde o případné předchozí nebo následné napadení </w:t>
      </w:r>
      <w:r w:rsidR="00641205" w:rsidRPr="00B65EE5">
        <w:rPr>
          <w:rFonts w:ascii="Arial" w:hAnsi="Arial" w:cs="Arial"/>
          <w:i/>
          <w:sz w:val="24"/>
          <w:szCs w:val="24"/>
        </w:rPr>
        <w:t xml:space="preserve">poškozeného </w:t>
      </w:r>
      <w:r w:rsidRPr="00B65EE5">
        <w:rPr>
          <w:rFonts w:ascii="Arial" w:hAnsi="Arial" w:cs="Arial"/>
          <w:i/>
          <w:sz w:val="24"/>
          <w:szCs w:val="24"/>
        </w:rPr>
        <w:t xml:space="preserve">Miloše </w:t>
      </w:r>
      <w:proofErr w:type="spellStart"/>
      <w:r w:rsidRPr="00B65EE5">
        <w:rPr>
          <w:rFonts w:ascii="Arial" w:hAnsi="Arial" w:cs="Arial"/>
          <w:i/>
          <w:sz w:val="24"/>
          <w:szCs w:val="24"/>
        </w:rPr>
        <w:t>Janocha</w:t>
      </w:r>
      <w:proofErr w:type="spellEnd"/>
      <w:r w:rsidRPr="00B65EE5">
        <w:rPr>
          <w:rFonts w:ascii="Arial" w:hAnsi="Arial" w:cs="Arial"/>
          <w:i/>
          <w:sz w:val="24"/>
          <w:szCs w:val="24"/>
        </w:rPr>
        <w:t xml:space="preserve"> ještě jinou osobou než obviněnými ve dnech 18. až 19. 10. 2014, tato možnost nebyla provedenými svědeckými výpověďmi ani jinými důkazy </w:t>
      </w:r>
      <w:r w:rsidRPr="00B65EE5">
        <w:rPr>
          <w:rFonts w:ascii="Arial" w:hAnsi="Arial" w:cs="Arial"/>
          <w:i/>
          <w:sz w:val="24"/>
          <w:szCs w:val="24"/>
        </w:rPr>
        <w:lastRenderedPageBreak/>
        <w:t xml:space="preserve">potvrzena, navíc jí neodpovídají závěry soudě-lékařského znaleckého posudku. O problematické věrohodnosti výpovědi Romany Ryšánkové již bylo hovořeno v jiných </w:t>
      </w:r>
      <w:r w:rsidR="00F41BA8" w:rsidRPr="00B65EE5">
        <w:rPr>
          <w:rFonts w:ascii="Arial" w:hAnsi="Arial" w:cs="Arial"/>
          <w:i/>
          <w:sz w:val="24"/>
          <w:szCs w:val="24"/>
        </w:rPr>
        <w:t xml:space="preserve">souvislostech, stejně tak nevěrohodná je její </w:t>
      </w:r>
      <w:r w:rsidRPr="00B65EE5">
        <w:rPr>
          <w:rFonts w:ascii="Arial" w:hAnsi="Arial" w:cs="Arial"/>
          <w:i/>
          <w:sz w:val="24"/>
          <w:szCs w:val="24"/>
        </w:rPr>
        <w:t>informace o předchozím napadení Miloše</w:t>
      </w:r>
      <w:r w:rsidR="00641205" w:rsidRPr="00B65EE5">
        <w:rPr>
          <w:rFonts w:ascii="Arial" w:hAnsi="Arial" w:cs="Arial"/>
          <w:i/>
          <w:sz w:val="24"/>
          <w:szCs w:val="24"/>
        </w:rPr>
        <w:t xml:space="preserve"> </w:t>
      </w:r>
      <w:proofErr w:type="spellStart"/>
      <w:r w:rsidR="00641205" w:rsidRPr="00B65EE5">
        <w:rPr>
          <w:rFonts w:ascii="Arial" w:hAnsi="Arial" w:cs="Arial"/>
          <w:i/>
          <w:sz w:val="24"/>
          <w:szCs w:val="24"/>
        </w:rPr>
        <w:t>Janocha</w:t>
      </w:r>
      <w:proofErr w:type="spellEnd"/>
      <w:r w:rsidR="00641205" w:rsidRPr="00B65EE5">
        <w:rPr>
          <w:rFonts w:ascii="Arial" w:hAnsi="Arial" w:cs="Arial"/>
          <w:i/>
          <w:sz w:val="24"/>
          <w:szCs w:val="24"/>
        </w:rPr>
        <w:t xml:space="preserve"> dne 17. 10. 2014 jeho s</w:t>
      </w:r>
      <w:r w:rsidRPr="00B65EE5">
        <w:rPr>
          <w:rFonts w:ascii="Arial" w:hAnsi="Arial" w:cs="Arial"/>
          <w:i/>
          <w:sz w:val="24"/>
          <w:szCs w:val="24"/>
        </w:rPr>
        <w:t>ynem. Té neodpovídají výpovědi ostatních svědků (</w:t>
      </w:r>
      <w:r w:rsidR="00215C24" w:rsidRPr="00B65EE5">
        <w:rPr>
          <w:rFonts w:ascii="Arial" w:hAnsi="Arial" w:cs="Arial"/>
          <w:i/>
          <w:sz w:val="24"/>
          <w:szCs w:val="24"/>
        </w:rPr>
        <w:t xml:space="preserve">Antonín </w:t>
      </w:r>
      <w:r w:rsidRPr="00B65EE5">
        <w:rPr>
          <w:rFonts w:ascii="Arial" w:hAnsi="Arial" w:cs="Arial"/>
          <w:i/>
          <w:sz w:val="24"/>
          <w:szCs w:val="24"/>
        </w:rPr>
        <w:t xml:space="preserve">Kupka, </w:t>
      </w:r>
      <w:r w:rsidR="00215C24" w:rsidRPr="00B65EE5">
        <w:rPr>
          <w:rFonts w:ascii="Arial" w:hAnsi="Arial" w:cs="Arial"/>
          <w:i/>
          <w:sz w:val="24"/>
          <w:szCs w:val="24"/>
        </w:rPr>
        <w:t xml:space="preserve">Josef </w:t>
      </w:r>
      <w:r w:rsidRPr="00B65EE5">
        <w:rPr>
          <w:rFonts w:ascii="Arial" w:hAnsi="Arial" w:cs="Arial"/>
          <w:i/>
          <w:sz w:val="24"/>
          <w:szCs w:val="24"/>
        </w:rPr>
        <w:t xml:space="preserve">Bezděk, </w:t>
      </w:r>
      <w:r w:rsidR="00215C24" w:rsidRPr="00B65EE5">
        <w:rPr>
          <w:rFonts w:ascii="Arial" w:hAnsi="Arial" w:cs="Arial"/>
          <w:i/>
          <w:sz w:val="24"/>
          <w:szCs w:val="24"/>
        </w:rPr>
        <w:t xml:space="preserve">Jaroslav </w:t>
      </w:r>
      <w:r w:rsidRPr="00B65EE5">
        <w:rPr>
          <w:rFonts w:ascii="Arial" w:hAnsi="Arial" w:cs="Arial"/>
          <w:i/>
          <w:sz w:val="24"/>
          <w:szCs w:val="24"/>
        </w:rPr>
        <w:t xml:space="preserve">Fládr, </w:t>
      </w:r>
      <w:r w:rsidR="00215C24" w:rsidRPr="00B65EE5">
        <w:rPr>
          <w:rFonts w:ascii="Arial" w:hAnsi="Arial" w:cs="Arial"/>
          <w:i/>
          <w:sz w:val="24"/>
          <w:szCs w:val="24"/>
        </w:rPr>
        <w:t xml:space="preserve">František </w:t>
      </w:r>
      <w:r w:rsidRPr="00B65EE5">
        <w:rPr>
          <w:rFonts w:ascii="Arial" w:hAnsi="Arial" w:cs="Arial"/>
          <w:i/>
          <w:sz w:val="24"/>
          <w:szCs w:val="24"/>
        </w:rPr>
        <w:t>Pliska) a závěry znalců o současném vzniku</w:t>
      </w:r>
      <w:r w:rsidR="00F41BA8" w:rsidRPr="00B65EE5">
        <w:rPr>
          <w:rFonts w:ascii="Arial" w:hAnsi="Arial" w:cs="Arial"/>
          <w:i/>
          <w:sz w:val="24"/>
          <w:szCs w:val="24"/>
        </w:rPr>
        <w:t xml:space="preserve"> posuzovaných zranění. Nebylo zji</w:t>
      </w:r>
      <w:r w:rsidRPr="00B65EE5">
        <w:rPr>
          <w:rFonts w:ascii="Arial" w:hAnsi="Arial" w:cs="Arial"/>
          <w:i/>
          <w:sz w:val="24"/>
          <w:szCs w:val="24"/>
        </w:rPr>
        <w:t xml:space="preserve">štěno, že by </w:t>
      </w:r>
      <w:proofErr w:type="gramStart"/>
      <w:r w:rsidRPr="00B65EE5">
        <w:rPr>
          <w:rFonts w:ascii="Arial" w:hAnsi="Arial" w:cs="Arial"/>
          <w:i/>
          <w:sz w:val="24"/>
          <w:szCs w:val="24"/>
        </w:rPr>
        <w:t>před a nebo po</w:t>
      </w:r>
      <w:proofErr w:type="gramEnd"/>
      <w:r w:rsidR="00215C24" w:rsidRPr="00B65EE5">
        <w:rPr>
          <w:rFonts w:ascii="Arial" w:hAnsi="Arial" w:cs="Arial"/>
          <w:i/>
          <w:sz w:val="24"/>
          <w:szCs w:val="24"/>
        </w:rPr>
        <w:t xml:space="preserve"> </w:t>
      </w:r>
      <w:r w:rsidRPr="00B65EE5">
        <w:rPr>
          <w:rFonts w:ascii="Arial" w:hAnsi="Arial" w:cs="Arial"/>
          <w:i/>
          <w:sz w:val="24"/>
          <w:szCs w:val="24"/>
        </w:rPr>
        <w:t>incidentu s</w:t>
      </w:r>
      <w:r w:rsidR="003A49D2" w:rsidRPr="00B65EE5">
        <w:rPr>
          <w:rFonts w:ascii="Arial" w:hAnsi="Arial" w:cs="Arial"/>
          <w:i/>
          <w:sz w:val="24"/>
          <w:szCs w:val="24"/>
        </w:rPr>
        <w:t> </w:t>
      </w:r>
      <w:r w:rsidRPr="00B65EE5">
        <w:rPr>
          <w:rFonts w:ascii="Arial" w:hAnsi="Arial" w:cs="Arial"/>
          <w:i/>
          <w:sz w:val="24"/>
          <w:szCs w:val="24"/>
        </w:rPr>
        <w:t>námi</w:t>
      </w:r>
      <w:r w:rsidR="003A49D2" w:rsidRPr="00B65EE5">
        <w:rPr>
          <w:rFonts w:ascii="Arial" w:hAnsi="Arial" w:cs="Arial"/>
          <w:i/>
          <w:sz w:val="24"/>
          <w:szCs w:val="24"/>
        </w:rPr>
        <w:t>,</w:t>
      </w:r>
      <w:r w:rsidRPr="00B65EE5">
        <w:rPr>
          <w:rFonts w:ascii="Arial" w:hAnsi="Arial" w:cs="Arial"/>
          <w:i/>
          <w:sz w:val="24"/>
          <w:szCs w:val="24"/>
        </w:rPr>
        <w:t xml:space="preserve"> byl v domě Romany Ryšánkové nebo i jinde v kontaktu </w:t>
      </w:r>
      <w:r w:rsidR="00F41BA8" w:rsidRPr="00B65EE5">
        <w:rPr>
          <w:rFonts w:ascii="Arial" w:hAnsi="Arial" w:cs="Arial"/>
          <w:i/>
          <w:sz w:val="24"/>
          <w:szCs w:val="24"/>
        </w:rPr>
        <w:t xml:space="preserve">se zemřelým ještě někdo další. Podle svědků měl syn zemřelého předmětný večer z hospody odejít dřív do svého bydliště, kam podle svědkyně </w:t>
      </w:r>
      <w:r w:rsidR="00215C24" w:rsidRPr="00B65EE5">
        <w:rPr>
          <w:rFonts w:ascii="Arial" w:hAnsi="Arial" w:cs="Arial"/>
          <w:i/>
          <w:sz w:val="24"/>
          <w:szCs w:val="24"/>
        </w:rPr>
        <w:t xml:space="preserve">Petry </w:t>
      </w:r>
      <w:r w:rsidR="00F41BA8" w:rsidRPr="00B65EE5">
        <w:rPr>
          <w:rFonts w:ascii="Arial" w:hAnsi="Arial" w:cs="Arial"/>
          <w:i/>
          <w:sz w:val="24"/>
          <w:szCs w:val="24"/>
        </w:rPr>
        <w:t xml:space="preserve">Kupkové také okolo 22. hodiny přišel a již neodešel. Patrik potvrdil, že před prvním jejich incidentem na </w:t>
      </w:r>
      <w:r w:rsidR="00215C24" w:rsidRPr="00B65EE5">
        <w:rPr>
          <w:rFonts w:ascii="Arial" w:hAnsi="Arial" w:cs="Arial"/>
          <w:i/>
          <w:sz w:val="24"/>
          <w:szCs w:val="24"/>
        </w:rPr>
        <w:t xml:space="preserve">poškozeném </w:t>
      </w:r>
      <w:r w:rsidR="00F41BA8" w:rsidRPr="00B65EE5">
        <w:rPr>
          <w:rFonts w:ascii="Arial" w:hAnsi="Arial" w:cs="Arial"/>
          <w:i/>
          <w:sz w:val="24"/>
          <w:szCs w:val="24"/>
        </w:rPr>
        <w:t>Miloš</w:t>
      </w:r>
      <w:r w:rsidR="00215C24" w:rsidRPr="00B65EE5">
        <w:rPr>
          <w:rFonts w:ascii="Arial" w:hAnsi="Arial" w:cs="Arial"/>
          <w:i/>
          <w:sz w:val="24"/>
          <w:szCs w:val="24"/>
        </w:rPr>
        <w:t>i</w:t>
      </w:r>
      <w:r w:rsidR="00F41BA8" w:rsidRPr="00B65EE5">
        <w:rPr>
          <w:rFonts w:ascii="Arial" w:hAnsi="Arial" w:cs="Arial"/>
          <w:i/>
          <w:sz w:val="24"/>
          <w:szCs w:val="24"/>
        </w:rPr>
        <w:t xml:space="preserve"> </w:t>
      </w:r>
      <w:proofErr w:type="spellStart"/>
      <w:r w:rsidR="00F41BA8" w:rsidRPr="00B65EE5">
        <w:rPr>
          <w:rFonts w:ascii="Arial" w:hAnsi="Arial" w:cs="Arial"/>
          <w:i/>
          <w:sz w:val="24"/>
          <w:szCs w:val="24"/>
        </w:rPr>
        <w:t>Janoch</w:t>
      </w:r>
      <w:r w:rsidR="00215C24" w:rsidRPr="00B65EE5">
        <w:rPr>
          <w:rFonts w:ascii="Arial" w:hAnsi="Arial" w:cs="Arial"/>
          <w:i/>
          <w:sz w:val="24"/>
          <w:szCs w:val="24"/>
        </w:rPr>
        <w:t>ovi</w:t>
      </w:r>
      <w:proofErr w:type="spellEnd"/>
      <w:r w:rsidR="00F41BA8" w:rsidRPr="00B65EE5">
        <w:rPr>
          <w:rFonts w:ascii="Arial" w:hAnsi="Arial" w:cs="Arial"/>
          <w:i/>
          <w:sz w:val="24"/>
          <w:szCs w:val="24"/>
        </w:rPr>
        <w:t xml:space="preserve"> žádné zranění neviděl. Navíc </w:t>
      </w:r>
      <w:r w:rsidR="00A1648F" w:rsidRPr="00B65EE5">
        <w:rPr>
          <w:rFonts w:ascii="Arial" w:hAnsi="Arial" w:cs="Arial"/>
          <w:i/>
          <w:sz w:val="24"/>
          <w:szCs w:val="24"/>
        </w:rPr>
        <w:t>z našich výpovědí</w:t>
      </w:r>
      <w:r w:rsidR="00F41BA8" w:rsidRPr="00B65EE5">
        <w:rPr>
          <w:rFonts w:ascii="Arial" w:hAnsi="Arial" w:cs="Arial"/>
          <w:i/>
          <w:sz w:val="24"/>
          <w:szCs w:val="24"/>
        </w:rPr>
        <w:t xml:space="preserve"> a svědků Šenkeříkové a </w:t>
      </w:r>
      <w:proofErr w:type="spellStart"/>
      <w:r w:rsidR="00F41BA8" w:rsidRPr="00B65EE5">
        <w:rPr>
          <w:rFonts w:ascii="Arial" w:hAnsi="Arial" w:cs="Arial"/>
          <w:i/>
          <w:sz w:val="24"/>
          <w:szCs w:val="24"/>
        </w:rPr>
        <w:t>Dobiáška</w:t>
      </w:r>
      <w:proofErr w:type="spellEnd"/>
      <w:r w:rsidR="00F41BA8" w:rsidRPr="00B65EE5">
        <w:rPr>
          <w:rFonts w:ascii="Arial" w:hAnsi="Arial" w:cs="Arial"/>
          <w:i/>
          <w:sz w:val="24"/>
          <w:szCs w:val="24"/>
        </w:rPr>
        <w:t xml:space="preserve"> je patrné, že obvinění v domě mé bývalé manželky Romany Ryšánkové byli mezi 23. a 24. hodinou. K úmrtí Miloše </w:t>
      </w:r>
      <w:proofErr w:type="spellStart"/>
      <w:r w:rsidR="00F41BA8" w:rsidRPr="00B65EE5">
        <w:rPr>
          <w:rFonts w:ascii="Arial" w:hAnsi="Arial" w:cs="Arial"/>
          <w:i/>
          <w:sz w:val="24"/>
          <w:szCs w:val="24"/>
        </w:rPr>
        <w:t>Janocha</w:t>
      </w:r>
      <w:proofErr w:type="spellEnd"/>
      <w:r w:rsidR="00F41BA8" w:rsidRPr="00B65EE5">
        <w:rPr>
          <w:rFonts w:ascii="Arial" w:hAnsi="Arial" w:cs="Arial"/>
          <w:i/>
          <w:sz w:val="24"/>
          <w:szCs w:val="24"/>
        </w:rPr>
        <w:t xml:space="preserve"> mělo podle znalců dojít okolo 1:00 hod. dne 19. 10. 2014</w:t>
      </w:r>
      <w:r w:rsidR="0083365D" w:rsidRPr="00B65EE5">
        <w:rPr>
          <w:rFonts w:ascii="Arial" w:hAnsi="Arial" w:cs="Arial"/>
          <w:i/>
          <w:sz w:val="24"/>
          <w:szCs w:val="24"/>
        </w:rPr>
        <w:t>, a to při současném tvrzení znalců, že posuzovaná zranění vznikla souběžně neb</w:t>
      </w:r>
      <w:r w:rsidR="005E6881" w:rsidRPr="00B65EE5">
        <w:rPr>
          <w:rFonts w:ascii="Arial" w:hAnsi="Arial" w:cs="Arial"/>
          <w:i/>
          <w:sz w:val="24"/>
          <w:szCs w:val="24"/>
        </w:rPr>
        <w:t xml:space="preserve">o krátce po sobě a byla důvodem ke vzniku tukové embolie, která vedla ke smrti </w:t>
      </w:r>
      <w:proofErr w:type="spellStart"/>
      <w:r w:rsidR="005E6881" w:rsidRPr="00B65EE5">
        <w:rPr>
          <w:rFonts w:ascii="Arial" w:hAnsi="Arial" w:cs="Arial"/>
          <w:i/>
          <w:sz w:val="24"/>
          <w:szCs w:val="24"/>
        </w:rPr>
        <w:t>Janocha</w:t>
      </w:r>
      <w:proofErr w:type="spellEnd"/>
      <w:r w:rsidR="005E6881" w:rsidRPr="00B65EE5">
        <w:rPr>
          <w:rFonts w:ascii="Arial" w:hAnsi="Arial" w:cs="Arial"/>
          <w:i/>
          <w:sz w:val="24"/>
          <w:szCs w:val="24"/>
        </w:rPr>
        <w:t xml:space="preserve"> v řádech desítek minut a maximálně dvou hodin po napadení. Těmto závěrům pak plně odpovídá doba incidentu nás s </w:t>
      </w:r>
      <w:proofErr w:type="spellStart"/>
      <w:r w:rsidR="005E6881" w:rsidRPr="00B65EE5">
        <w:rPr>
          <w:rFonts w:ascii="Arial" w:hAnsi="Arial" w:cs="Arial"/>
          <w:i/>
          <w:sz w:val="24"/>
          <w:szCs w:val="24"/>
        </w:rPr>
        <w:t>Janochem</w:t>
      </w:r>
      <w:proofErr w:type="spellEnd"/>
      <w:r w:rsidR="005E6881" w:rsidRPr="00B65EE5">
        <w:rPr>
          <w:rFonts w:ascii="Arial" w:hAnsi="Arial" w:cs="Arial"/>
          <w:i/>
          <w:sz w:val="24"/>
          <w:szCs w:val="24"/>
        </w:rPr>
        <w:t xml:space="preserve">, ke kterému mělo dojít v době jedné až dvou hodin před jeho úmrtím. Jiný pachatel by se tak musel na násilí vůči zemřelému podílet v podstatě ve shodné době s námi. Této </w:t>
      </w:r>
      <w:r w:rsidR="00B10A06" w:rsidRPr="00B65EE5">
        <w:rPr>
          <w:rFonts w:ascii="Arial" w:hAnsi="Arial" w:cs="Arial"/>
          <w:i/>
          <w:sz w:val="24"/>
          <w:szCs w:val="24"/>
        </w:rPr>
        <w:t>možnosti však žádné zji</w:t>
      </w:r>
      <w:r w:rsidR="005E6881" w:rsidRPr="00B65EE5">
        <w:rPr>
          <w:rFonts w:ascii="Arial" w:hAnsi="Arial" w:cs="Arial"/>
          <w:i/>
          <w:sz w:val="24"/>
          <w:szCs w:val="24"/>
        </w:rPr>
        <w:t xml:space="preserve">štěné důkazy nenasvědčují. Navíc podstatná část zranění byla způsobena provazem, který měl a místo přinést a používat Patrik </w:t>
      </w:r>
      <w:r w:rsidR="00040BFD" w:rsidRPr="00B65EE5">
        <w:rPr>
          <w:rFonts w:ascii="Arial" w:hAnsi="Arial" w:cs="Arial"/>
          <w:i/>
          <w:sz w:val="24"/>
          <w:szCs w:val="24"/>
        </w:rPr>
        <w:t xml:space="preserve">a případně já. Vzniklým </w:t>
      </w:r>
      <w:r w:rsidR="00B10A06" w:rsidRPr="00B65EE5">
        <w:rPr>
          <w:rFonts w:ascii="Arial" w:hAnsi="Arial" w:cs="Arial"/>
          <w:i/>
          <w:sz w:val="24"/>
          <w:szCs w:val="24"/>
        </w:rPr>
        <w:t>zraněním odpovídá též zjištění</w:t>
      </w:r>
      <w:r w:rsidR="00040BFD" w:rsidRPr="00B65EE5">
        <w:rPr>
          <w:rFonts w:ascii="Arial" w:hAnsi="Arial" w:cs="Arial"/>
          <w:i/>
          <w:sz w:val="24"/>
          <w:szCs w:val="24"/>
        </w:rPr>
        <w:t xml:space="preserve"> o mém údajném kopu do </w:t>
      </w:r>
      <w:proofErr w:type="spellStart"/>
      <w:r w:rsidR="00040BFD" w:rsidRPr="00B65EE5">
        <w:rPr>
          <w:rFonts w:ascii="Arial" w:hAnsi="Arial" w:cs="Arial"/>
          <w:i/>
          <w:sz w:val="24"/>
          <w:szCs w:val="24"/>
        </w:rPr>
        <w:t>Janochových</w:t>
      </w:r>
      <w:proofErr w:type="spellEnd"/>
      <w:r w:rsidR="00040BFD" w:rsidRPr="00B65EE5">
        <w:rPr>
          <w:rFonts w:ascii="Arial" w:hAnsi="Arial" w:cs="Arial"/>
          <w:i/>
          <w:sz w:val="24"/>
          <w:szCs w:val="24"/>
        </w:rPr>
        <w:t xml:space="preserve"> zad, </w:t>
      </w:r>
      <w:proofErr w:type="spellStart"/>
      <w:r w:rsidR="00040BFD" w:rsidRPr="00B65EE5">
        <w:rPr>
          <w:rFonts w:ascii="Arial" w:hAnsi="Arial" w:cs="Arial"/>
          <w:i/>
          <w:sz w:val="24"/>
          <w:szCs w:val="24"/>
        </w:rPr>
        <w:t>naklekávání</w:t>
      </w:r>
      <w:proofErr w:type="spellEnd"/>
      <w:r w:rsidR="00040BFD" w:rsidRPr="00B65EE5">
        <w:rPr>
          <w:rFonts w:ascii="Arial" w:hAnsi="Arial" w:cs="Arial"/>
          <w:i/>
          <w:sz w:val="24"/>
          <w:szCs w:val="24"/>
        </w:rPr>
        <w:t xml:space="preserve"> na záda, poranění jeho hlavy po pádu na barovou stoličku a na zeď za ní, atd.</w:t>
      </w:r>
      <w:r w:rsidR="00A1648F" w:rsidRPr="00B65EE5">
        <w:rPr>
          <w:rFonts w:ascii="Arial" w:hAnsi="Arial" w:cs="Arial"/>
          <w:sz w:val="24"/>
          <w:szCs w:val="24"/>
        </w:rPr>
        <w:t xml:space="preserve"> </w:t>
      </w:r>
      <w:r w:rsidR="00A740BA" w:rsidRPr="00B65EE5">
        <w:rPr>
          <w:rFonts w:ascii="Arial" w:hAnsi="Arial" w:cs="Arial"/>
          <w:b/>
          <w:sz w:val="24"/>
          <w:szCs w:val="24"/>
        </w:rPr>
        <w:t xml:space="preserve">Ani toto tvrzení státního zástupce o obžalobě nemělo oporu v žádných důkazech ani v době vyhotovení obžaloby a nemá ji ani nyní. </w:t>
      </w:r>
    </w:p>
    <w:p w:rsidR="00473AA4" w:rsidRPr="00B65EE5" w:rsidRDefault="001B762B" w:rsidP="00B65EE5">
      <w:pPr>
        <w:pStyle w:val="Odstavecseseznamem"/>
        <w:numPr>
          <w:ilvl w:val="0"/>
          <w:numId w:val="1"/>
        </w:numPr>
        <w:spacing w:before="120" w:after="0"/>
        <w:jc w:val="both"/>
        <w:rPr>
          <w:rFonts w:ascii="Arial" w:hAnsi="Arial" w:cs="Arial"/>
          <w:b/>
          <w:sz w:val="24"/>
          <w:szCs w:val="24"/>
        </w:rPr>
      </w:pPr>
      <w:r w:rsidRPr="00B65EE5">
        <w:rPr>
          <w:rFonts w:ascii="Arial" w:hAnsi="Arial" w:cs="Arial"/>
          <w:i/>
          <w:sz w:val="24"/>
          <w:szCs w:val="24"/>
        </w:rPr>
        <w:t xml:space="preserve">Bez </w:t>
      </w:r>
      <w:r w:rsidR="001D3969" w:rsidRPr="00B65EE5">
        <w:rPr>
          <w:rFonts w:ascii="Arial" w:hAnsi="Arial" w:cs="Arial"/>
          <w:i/>
          <w:sz w:val="24"/>
          <w:szCs w:val="24"/>
        </w:rPr>
        <w:t>významu nejsou také zj</w:t>
      </w:r>
      <w:r w:rsidRPr="00B65EE5">
        <w:rPr>
          <w:rFonts w:ascii="Arial" w:hAnsi="Arial" w:cs="Arial"/>
          <w:i/>
          <w:sz w:val="24"/>
          <w:szCs w:val="24"/>
        </w:rPr>
        <w:t>ištění týkající se mož</w:t>
      </w:r>
      <w:r w:rsidR="001D3969" w:rsidRPr="00B65EE5">
        <w:rPr>
          <w:rFonts w:ascii="Arial" w:hAnsi="Arial" w:cs="Arial"/>
          <w:i/>
          <w:sz w:val="24"/>
          <w:szCs w:val="24"/>
        </w:rPr>
        <w:t>n</w:t>
      </w:r>
      <w:r w:rsidRPr="00B65EE5">
        <w:rPr>
          <w:rFonts w:ascii="Arial" w:hAnsi="Arial" w:cs="Arial"/>
          <w:i/>
          <w:sz w:val="24"/>
          <w:szCs w:val="24"/>
        </w:rPr>
        <w:t>ých motivů napadení Miloše Janocha. Předně, jak již b</w:t>
      </w:r>
      <w:r w:rsidR="001D3969" w:rsidRPr="00B65EE5">
        <w:rPr>
          <w:rFonts w:ascii="Arial" w:hAnsi="Arial" w:cs="Arial"/>
          <w:i/>
          <w:sz w:val="24"/>
          <w:szCs w:val="24"/>
        </w:rPr>
        <w:t>ylo konstatováno</w:t>
      </w:r>
      <w:r w:rsidRPr="00B65EE5">
        <w:rPr>
          <w:rFonts w:ascii="Arial" w:hAnsi="Arial" w:cs="Arial"/>
          <w:i/>
          <w:sz w:val="24"/>
          <w:szCs w:val="24"/>
        </w:rPr>
        <w:t xml:space="preserve">, možné napadení jinou osobou bylo provedenými důkazy de facto vyloučeno. Obvinění navíc, jak se podává z jejich výpovědí, </w:t>
      </w:r>
      <w:r w:rsidR="001D3969" w:rsidRPr="00B65EE5">
        <w:rPr>
          <w:rFonts w:ascii="Arial" w:hAnsi="Arial" w:cs="Arial"/>
          <w:i/>
          <w:sz w:val="24"/>
          <w:szCs w:val="24"/>
        </w:rPr>
        <w:t>výpovědí svědků a dalš</w:t>
      </w:r>
      <w:r w:rsidRPr="00B65EE5">
        <w:rPr>
          <w:rFonts w:ascii="Arial" w:hAnsi="Arial" w:cs="Arial"/>
          <w:i/>
          <w:sz w:val="24"/>
          <w:szCs w:val="24"/>
        </w:rPr>
        <w:t>ích důkazů, jako jsou lustrace v policejních evidencích a psychologický znalecký posudek, měli ke konfliktu s Milo</w:t>
      </w:r>
      <w:r w:rsidR="001D3969" w:rsidRPr="00B65EE5">
        <w:rPr>
          <w:rFonts w:ascii="Arial" w:hAnsi="Arial" w:cs="Arial"/>
          <w:i/>
          <w:sz w:val="24"/>
          <w:szCs w:val="24"/>
        </w:rPr>
        <w:t>š</w:t>
      </w:r>
      <w:r w:rsidRPr="00B65EE5">
        <w:rPr>
          <w:rFonts w:ascii="Arial" w:hAnsi="Arial" w:cs="Arial"/>
          <w:i/>
          <w:sz w:val="24"/>
          <w:szCs w:val="24"/>
        </w:rPr>
        <w:t xml:space="preserve">em </w:t>
      </w:r>
      <w:proofErr w:type="spellStart"/>
      <w:r w:rsidRPr="00B65EE5">
        <w:rPr>
          <w:rFonts w:ascii="Arial" w:hAnsi="Arial" w:cs="Arial"/>
          <w:i/>
          <w:sz w:val="24"/>
          <w:szCs w:val="24"/>
        </w:rPr>
        <w:t>Janochem</w:t>
      </w:r>
      <w:proofErr w:type="spellEnd"/>
      <w:r w:rsidRPr="00B65EE5">
        <w:rPr>
          <w:rFonts w:ascii="Arial" w:hAnsi="Arial" w:cs="Arial"/>
          <w:i/>
          <w:sz w:val="24"/>
          <w:szCs w:val="24"/>
        </w:rPr>
        <w:t xml:space="preserve"> zjevný důvod. Z těchto </w:t>
      </w:r>
      <w:r w:rsidR="001D3969" w:rsidRPr="00B65EE5">
        <w:rPr>
          <w:rFonts w:ascii="Arial" w:hAnsi="Arial" w:cs="Arial"/>
          <w:i/>
          <w:sz w:val="24"/>
          <w:szCs w:val="24"/>
        </w:rPr>
        <w:t>důkaz</w:t>
      </w:r>
      <w:r w:rsidRPr="00B65EE5">
        <w:rPr>
          <w:rFonts w:ascii="Arial" w:hAnsi="Arial" w:cs="Arial"/>
          <w:i/>
          <w:sz w:val="24"/>
          <w:szCs w:val="24"/>
        </w:rPr>
        <w:t>ů je patrn</w:t>
      </w:r>
      <w:r w:rsidR="001D3969" w:rsidRPr="00B65EE5">
        <w:rPr>
          <w:rFonts w:ascii="Arial" w:hAnsi="Arial" w:cs="Arial"/>
          <w:i/>
          <w:sz w:val="24"/>
          <w:szCs w:val="24"/>
        </w:rPr>
        <w:t>é</w:t>
      </w:r>
      <w:r w:rsidRPr="00B65EE5">
        <w:rPr>
          <w:rFonts w:ascii="Arial" w:hAnsi="Arial" w:cs="Arial"/>
          <w:i/>
          <w:sz w:val="24"/>
          <w:szCs w:val="24"/>
        </w:rPr>
        <w:t>, že zemřelý byl jednou z hlavních příčin rozvratu vztahu Romany Ryšánkové s její rodinou, jejího rozvodu s manželem a přeruše</w:t>
      </w:r>
      <w:r w:rsidR="001D3969" w:rsidRPr="00B65EE5">
        <w:rPr>
          <w:rFonts w:ascii="Arial" w:hAnsi="Arial" w:cs="Arial"/>
          <w:i/>
          <w:sz w:val="24"/>
          <w:szCs w:val="24"/>
        </w:rPr>
        <w:t>ní komunikace se synem. Za proká</w:t>
      </w:r>
      <w:r w:rsidRPr="00B65EE5">
        <w:rPr>
          <w:rFonts w:ascii="Arial" w:hAnsi="Arial" w:cs="Arial"/>
          <w:i/>
          <w:sz w:val="24"/>
          <w:szCs w:val="24"/>
        </w:rPr>
        <w:t>zaný lze mít její milenecký vztah se zemřelým a jejich zjevně velmi problematické souži</w:t>
      </w:r>
      <w:r w:rsidR="001D3969" w:rsidRPr="00B65EE5">
        <w:rPr>
          <w:rFonts w:ascii="Arial" w:hAnsi="Arial" w:cs="Arial"/>
          <w:i/>
          <w:sz w:val="24"/>
          <w:szCs w:val="24"/>
        </w:rPr>
        <w:t>tí se vzájemnými verbalními a f</w:t>
      </w:r>
      <w:r w:rsidRPr="00B65EE5">
        <w:rPr>
          <w:rFonts w:ascii="Arial" w:hAnsi="Arial" w:cs="Arial"/>
          <w:i/>
          <w:sz w:val="24"/>
          <w:szCs w:val="24"/>
        </w:rPr>
        <w:t xml:space="preserve">yzickými konflikty, potencovanými </w:t>
      </w:r>
      <w:r w:rsidR="00382C0F" w:rsidRPr="00B65EE5">
        <w:rPr>
          <w:rFonts w:ascii="Arial" w:hAnsi="Arial" w:cs="Arial"/>
          <w:i/>
          <w:sz w:val="24"/>
          <w:szCs w:val="24"/>
        </w:rPr>
        <w:t xml:space="preserve">častým zneužíváním alkoholu jak Milošem </w:t>
      </w:r>
      <w:proofErr w:type="spellStart"/>
      <w:r w:rsidR="00382C0F" w:rsidRPr="00B65EE5">
        <w:rPr>
          <w:rFonts w:ascii="Arial" w:hAnsi="Arial" w:cs="Arial"/>
          <w:i/>
          <w:sz w:val="24"/>
          <w:szCs w:val="24"/>
        </w:rPr>
        <w:t>Janochem</w:t>
      </w:r>
      <w:proofErr w:type="spellEnd"/>
      <w:r w:rsidR="00382C0F" w:rsidRPr="00B65EE5">
        <w:rPr>
          <w:rFonts w:ascii="Arial" w:hAnsi="Arial" w:cs="Arial"/>
          <w:i/>
          <w:sz w:val="24"/>
          <w:szCs w:val="24"/>
        </w:rPr>
        <w:t xml:space="preserve">, tak Romanou Ryšánkovou, kdy častějším iniciátorem vzájemných konfliktů byl patrně zemřelý (viz. </w:t>
      </w:r>
      <w:proofErr w:type="gramStart"/>
      <w:r w:rsidR="001D3969" w:rsidRPr="00B65EE5">
        <w:rPr>
          <w:rFonts w:ascii="Arial" w:hAnsi="Arial" w:cs="Arial"/>
          <w:i/>
          <w:sz w:val="24"/>
          <w:szCs w:val="24"/>
        </w:rPr>
        <w:t>p</w:t>
      </w:r>
      <w:r w:rsidR="00382C0F" w:rsidRPr="00B65EE5">
        <w:rPr>
          <w:rFonts w:ascii="Arial" w:hAnsi="Arial" w:cs="Arial"/>
          <w:i/>
          <w:sz w:val="24"/>
          <w:szCs w:val="24"/>
        </w:rPr>
        <w:t>olicejní</w:t>
      </w:r>
      <w:proofErr w:type="gramEnd"/>
      <w:r w:rsidR="00382C0F" w:rsidRPr="00B65EE5">
        <w:rPr>
          <w:rFonts w:ascii="Arial" w:hAnsi="Arial" w:cs="Arial"/>
          <w:i/>
          <w:sz w:val="24"/>
          <w:szCs w:val="24"/>
        </w:rPr>
        <w:t xml:space="preserve"> evidence, výpovědi svědků). Tyto situace byly důvodem ke konfliktům obviněných a svědkyně </w:t>
      </w:r>
      <w:r w:rsidR="001D3969" w:rsidRPr="00B65EE5">
        <w:rPr>
          <w:rFonts w:ascii="Arial" w:hAnsi="Arial" w:cs="Arial"/>
          <w:i/>
          <w:sz w:val="24"/>
          <w:szCs w:val="24"/>
        </w:rPr>
        <w:t xml:space="preserve">Bc. Romany </w:t>
      </w:r>
      <w:r w:rsidR="00382C0F" w:rsidRPr="00B65EE5">
        <w:rPr>
          <w:rFonts w:ascii="Arial" w:hAnsi="Arial" w:cs="Arial"/>
          <w:i/>
          <w:sz w:val="24"/>
          <w:szCs w:val="24"/>
        </w:rPr>
        <w:t xml:space="preserve">Králové se zemřelým, což ostatně sami potvrdili. Výpověďmi potvrzený průběh dne 18. 11. 2014, týkající se zejména nakládání zemřelého s penězi Romany Ryšánkové a následné jeho napadení obviněnými, pak byl posledním do tohoto kontextu </w:t>
      </w:r>
      <w:r w:rsidR="00473AA4" w:rsidRPr="00B65EE5">
        <w:rPr>
          <w:rFonts w:ascii="Arial" w:hAnsi="Arial" w:cs="Arial"/>
          <w:i/>
          <w:sz w:val="24"/>
          <w:szCs w:val="24"/>
        </w:rPr>
        <w:t>zapadajícím článkem, čemuž odpov</w:t>
      </w:r>
      <w:r w:rsidR="00382C0F" w:rsidRPr="00B65EE5">
        <w:rPr>
          <w:rFonts w:ascii="Arial" w:hAnsi="Arial" w:cs="Arial"/>
          <w:i/>
          <w:sz w:val="24"/>
          <w:szCs w:val="24"/>
        </w:rPr>
        <w:t xml:space="preserve">ídají i závěry znalkyň z odvětví psychiatrie a psychologie, přičemž pravděpodobným odbrzďujícím faktorem k násilí obviněných byl předtím požitý </w:t>
      </w:r>
      <w:r w:rsidR="00382C0F" w:rsidRPr="00B65EE5">
        <w:rPr>
          <w:rFonts w:ascii="Arial" w:hAnsi="Arial" w:cs="Arial"/>
          <w:i/>
          <w:sz w:val="24"/>
          <w:szCs w:val="24"/>
        </w:rPr>
        <w:lastRenderedPageBreak/>
        <w:t xml:space="preserve">alkohol (viz. Opět výpovědi a závěry znalkyň). I v tomto směru tedy do vyhodnocení důkazního stavu zapadá právě jednání obviněných. Nebylo </w:t>
      </w:r>
      <w:r w:rsidR="00473AA4" w:rsidRPr="00B65EE5">
        <w:rPr>
          <w:rFonts w:ascii="Arial" w:hAnsi="Arial" w:cs="Arial"/>
          <w:i/>
          <w:sz w:val="24"/>
          <w:szCs w:val="24"/>
        </w:rPr>
        <w:t>přitom zji</w:t>
      </w:r>
      <w:r w:rsidR="00382C0F" w:rsidRPr="00B65EE5">
        <w:rPr>
          <w:rFonts w:ascii="Arial" w:hAnsi="Arial" w:cs="Arial"/>
          <w:i/>
          <w:sz w:val="24"/>
          <w:szCs w:val="24"/>
        </w:rPr>
        <w:t>štěno, že by zemřelý svým vla</w:t>
      </w:r>
      <w:r w:rsidR="00473AA4" w:rsidRPr="00B65EE5">
        <w:rPr>
          <w:rFonts w:ascii="Arial" w:hAnsi="Arial" w:cs="Arial"/>
          <w:i/>
          <w:sz w:val="24"/>
          <w:szCs w:val="24"/>
        </w:rPr>
        <w:t>s</w:t>
      </w:r>
      <w:r w:rsidR="00382C0F" w:rsidRPr="00B65EE5">
        <w:rPr>
          <w:rFonts w:ascii="Arial" w:hAnsi="Arial" w:cs="Arial"/>
          <w:i/>
          <w:sz w:val="24"/>
          <w:szCs w:val="24"/>
        </w:rPr>
        <w:t xml:space="preserve">tním aktivním jednáním (např. předcházejícím či vzájemným útokem) vyvolal u obviněných nezbytnou nutnost bezprostředního užití násilí uvedeným </w:t>
      </w:r>
      <w:r w:rsidR="00473AA4" w:rsidRPr="00B65EE5">
        <w:rPr>
          <w:rFonts w:ascii="Arial" w:hAnsi="Arial" w:cs="Arial"/>
          <w:i/>
          <w:sz w:val="24"/>
          <w:szCs w:val="24"/>
        </w:rPr>
        <w:t>brutálním a surovým způsobem. Jednání obviněných tak bylo vedeno pouze nepřiměřenou agresivní reakci na kumulaci zlostných pocitů vůči zemřelému, umocněnou akutní intoxikaci alkoholem.</w:t>
      </w:r>
      <w:r w:rsidR="001D3969" w:rsidRPr="00B65EE5">
        <w:rPr>
          <w:rFonts w:ascii="Arial" w:hAnsi="Arial" w:cs="Arial"/>
          <w:i/>
          <w:sz w:val="24"/>
          <w:szCs w:val="24"/>
        </w:rPr>
        <w:t xml:space="preserve"> </w:t>
      </w:r>
      <w:r w:rsidR="00B65EE5" w:rsidRPr="00B65EE5">
        <w:rPr>
          <w:rFonts w:ascii="Arial" w:hAnsi="Arial" w:cs="Arial"/>
          <w:b/>
          <w:sz w:val="24"/>
          <w:szCs w:val="24"/>
        </w:rPr>
        <w:t>Ani t</w:t>
      </w:r>
      <w:r w:rsidR="000152A6" w:rsidRPr="00B65EE5">
        <w:rPr>
          <w:rFonts w:ascii="Arial" w:hAnsi="Arial" w:cs="Arial"/>
          <w:b/>
          <w:sz w:val="24"/>
          <w:szCs w:val="24"/>
        </w:rPr>
        <w:t xml:space="preserve">oto tvrzení státního zástupce o obžalobě nemělo oporu v žádných důkazech ani v době vyhotovení obžaloby a nemá ji ani nyní. </w:t>
      </w:r>
    </w:p>
    <w:p w:rsidR="003A7DB3" w:rsidRPr="000152A6" w:rsidRDefault="001F3017" w:rsidP="000152A6">
      <w:pPr>
        <w:pStyle w:val="Odstavecseseznamem"/>
        <w:numPr>
          <w:ilvl w:val="0"/>
          <w:numId w:val="1"/>
        </w:numPr>
        <w:spacing w:after="0"/>
        <w:jc w:val="both"/>
        <w:rPr>
          <w:rFonts w:ascii="Arial" w:hAnsi="Arial" w:cs="Arial"/>
          <w:b/>
          <w:sz w:val="24"/>
          <w:szCs w:val="24"/>
        </w:rPr>
      </w:pPr>
      <w:r w:rsidRPr="000152A6">
        <w:rPr>
          <w:rFonts w:ascii="Arial" w:hAnsi="Arial" w:cs="Arial"/>
          <w:i/>
          <w:sz w:val="24"/>
          <w:szCs w:val="24"/>
        </w:rPr>
        <w:t xml:space="preserve">Pokud jde o napadení Miloše </w:t>
      </w:r>
      <w:proofErr w:type="spellStart"/>
      <w:r w:rsidRPr="000152A6">
        <w:rPr>
          <w:rFonts w:ascii="Arial" w:hAnsi="Arial" w:cs="Arial"/>
          <w:i/>
          <w:sz w:val="24"/>
          <w:szCs w:val="24"/>
        </w:rPr>
        <w:t>Janocha</w:t>
      </w:r>
      <w:proofErr w:type="spellEnd"/>
      <w:r w:rsidRPr="000152A6">
        <w:rPr>
          <w:rFonts w:ascii="Arial" w:hAnsi="Arial" w:cs="Arial"/>
          <w:i/>
          <w:sz w:val="24"/>
          <w:szCs w:val="24"/>
        </w:rPr>
        <w:t xml:space="preserve"> obviněnými v této druhé části konfliktu, z porovnání výpovědí obviněných, svědkyně Šenk</w:t>
      </w:r>
      <w:r w:rsidR="00631398" w:rsidRPr="000152A6">
        <w:rPr>
          <w:rFonts w:ascii="Arial" w:hAnsi="Arial" w:cs="Arial"/>
          <w:i/>
          <w:sz w:val="24"/>
          <w:szCs w:val="24"/>
        </w:rPr>
        <w:t>e</w:t>
      </w:r>
      <w:r w:rsidRPr="000152A6">
        <w:rPr>
          <w:rFonts w:ascii="Arial" w:hAnsi="Arial" w:cs="Arial"/>
          <w:i/>
          <w:sz w:val="24"/>
          <w:szCs w:val="24"/>
        </w:rPr>
        <w:t>říkové a Veselého (též s přihlédnutím k jejich vysvětlení) na jedné straně a výsledků ohledáni místa činu (viz. Mnohost krevních stop, rozbitý nábytek a další stopy po boji) a soudně-lékařského znaleckého posudku (četnost a závažnost poranění) na straně dru</w:t>
      </w:r>
      <w:r w:rsidR="003A49D2" w:rsidRPr="000152A6">
        <w:rPr>
          <w:rFonts w:ascii="Arial" w:hAnsi="Arial" w:cs="Arial"/>
          <w:i/>
          <w:sz w:val="24"/>
          <w:szCs w:val="24"/>
        </w:rPr>
        <w:t>hé je patrné, že těmito jsou r</w:t>
      </w:r>
      <w:r w:rsidR="00631398" w:rsidRPr="000152A6">
        <w:rPr>
          <w:rFonts w:ascii="Arial" w:hAnsi="Arial" w:cs="Arial"/>
          <w:i/>
          <w:sz w:val="24"/>
          <w:szCs w:val="24"/>
        </w:rPr>
        <w:t>eál</w:t>
      </w:r>
      <w:r w:rsidRPr="000152A6">
        <w:rPr>
          <w:rFonts w:ascii="Arial" w:hAnsi="Arial" w:cs="Arial"/>
          <w:i/>
          <w:sz w:val="24"/>
          <w:szCs w:val="24"/>
        </w:rPr>
        <w:t xml:space="preserve">ný průběh celého konfliktu a jeho intenzita značně </w:t>
      </w:r>
      <w:r w:rsidR="00631398" w:rsidRPr="000152A6">
        <w:rPr>
          <w:rFonts w:ascii="Arial" w:hAnsi="Arial" w:cs="Arial"/>
          <w:i/>
          <w:sz w:val="24"/>
          <w:szCs w:val="24"/>
        </w:rPr>
        <w:t>bagatelizovány. Nálezy na místě</w:t>
      </w:r>
      <w:r w:rsidRPr="000152A6">
        <w:rPr>
          <w:rFonts w:ascii="Arial" w:hAnsi="Arial" w:cs="Arial"/>
          <w:i/>
          <w:sz w:val="24"/>
          <w:szCs w:val="24"/>
        </w:rPr>
        <w:t xml:space="preserve"> činu odpovídají závěrům znaleckého zkoumání těla zemřelého.</w:t>
      </w:r>
      <w:r w:rsidR="00631398" w:rsidRPr="000152A6">
        <w:rPr>
          <w:rFonts w:ascii="Arial" w:hAnsi="Arial" w:cs="Arial"/>
          <w:i/>
          <w:sz w:val="24"/>
          <w:szCs w:val="24"/>
        </w:rPr>
        <w:t xml:space="preserve"> </w:t>
      </w:r>
      <w:r w:rsidRPr="000152A6">
        <w:rPr>
          <w:rFonts w:ascii="Arial" w:hAnsi="Arial" w:cs="Arial"/>
          <w:i/>
          <w:sz w:val="24"/>
          <w:szCs w:val="24"/>
        </w:rPr>
        <w:t xml:space="preserve">Podle nich ne něj muselo být útočeno mnohem intenzivněji a více ataky než obvinění a svědkyně Šenkeříková připouštějí </w:t>
      </w:r>
      <w:r w:rsidR="003A7DB3" w:rsidRPr="000152A6">
        <w:rPr>
          <w:rFonts w:ascii="Arial" w:hAnsi="Arial" w:cs="Arial"/>
          <w:i/>
          <w:sz w:val="24"/>
          <w:szCs w:val="24"/>
        </w:rPr>
        <w:t xml:space="preserve">(u ní </w:t>
      </w:r>
      <w:proofErr w:type="gramStart"/>
      <w:r w:rsidR="003A7DB3" w:rsidRPr="000152A6">
        <w:rPr>
          <w:rFonts w:ascii="Arial" w:hAnsi="Arial" w:cs="Arial"/>
          <w:i/>
          <w:sz w:val="24"/>
          <w:szCs w:val="24"/>
        </w:rPr>
        <w:t>viz. např.</w:t>
      </w:r>
      <w:proofErr w:type="gramEnd"/>
      <w:r w:rsidR="003A7DB3" w:rsidRPr="000152A6">
        <w:rPr>
          <w:rFonts w:ascii="Arial" w:hAnsi="Arial" w:cs="Arial"/>
          <w:i/>
          <w:sz w:val="24"/>
          <w:szCs w:val="24"/>
        </w:rPr>
        <w:t xml:space="preserve"> postupné zlehčování kopu Miloše Ryšánka do zad zemřelého). Útok musel být natolik intenzivní, že jej slyšel naproti přes ulici svědek </w:t>
      </w:r>
      <w:proofErr w:type="spellStart"/>
      <w:r w:rsidR="003A7DB3" w:rsidRPr="000152A6">
        <w:rPr>
          <w:rFonts w:ascii="Arial" w:hAnsi="Arial" w:cs="Arial"/>
          <w:i/>
          <w:sz w:val="24"/>
          <w:szCs w:val="24"/>
        </w:rPr>
        <w:t>Dobijášek</w:t>
      </w:r>
      <w:proofErr w:type="spellEnd"/>
      <w:r w:rsidR="003A7DB3" w:rsidRPr="000152A6">
        <w:rPr>
          <w:rFonts w:ascii="Arial" w:hAnsi="Arial" w:cs="Arial"/>
          <w:i/>
          <w:sz w:val="24"/>
          <w:szCs w:val="24"/>
        </w:rPr>
        <w:t xml:space="preserve">. V této souvislosti nelze přehlédnout ani údaj obviněného Patrika Ryšánka o tom, že při odchodu z domu se obvinění se svědkyní Šenkeříkovou domlouvali, co souladně tvrdit o průběhu večera „kdyby se někdo ptal“. Pokus by nedošlo ke skutečně intenzivnímu napadení zemřelého, stěží by pro takovou domluvu obviněných se svědkyni byl srozumitelný důvod zvlášť za situace, kdy by do domu Romany Ryšánkové měli volný přístup a kromě „domluvy“ Miloši </w:t>
      </w:r>
      <w:proofErr w:type="spellStart"/>
      <w:r w:rsidR="003A7DB3" w:rsidRPr="000152A6">
        <w:rPr>
          <w:rFonts w:ascii="Arial" w:hAnsi="Arial" w:cs="Arial"/>
          <w:i/>
          <w:sz w:val="24"/>
          <w:szCs w:val="24"/>
        </w:rPr>
        <w:t>Janochovi</w:t>
      </w:r>
      <w:proofErr w:type="spellEnd"/>
      <w:r w:rsidR="003A7DB3" w:rsidRPr="000152A6">
        <w:rPr>
          <w:rFonts w:ascii="Arial" w:hAnsi="Arial" w:cs="Arial"/>
          <w:i/>
          <w:sz w:val="24"/>
          <w:szCs w:val="24"/>
        </w:rPr>
        <w:t xml:space="preserve"> mělo padnout jen pár facek. Kromě výše uvedeného fyzického konfliktu mezi obviněným Patrikem Ryšánkem a zemřelým napovídá i nález krve zemřelého na bundě tohoto obviněného.</w:t>
      </w:r>
      <w:r w:rsidR="000152A6" w:rsidRPr="000152A6">
        <w:rPr>
          <w:rFonts w:ascii="Arial" w:hAnsi="Arial" w:cs="Arial"/>
          <w:sz w:val="24"/>
          <w:szCs w:val="24"/>
        </w:rPr>
        <w:t xml:space="preserve"> </w:t>
      </w:r>
      <w:r w:rsidR="000152A6" w:rsidRPr="00135531">
        <w:rPr>
          <w:rFonts w:ascii="Arial" w:hAnsi="Arial" w:cs="Arial"/>
          <w:b/>
          <w:sz w:val="24"/>
          <w:szCs w:val="24"/>
        </w:rPr>
        <w:t xml:space="preserve">Ani toto tvrzení </w:t>
      </w:r>
      <w:r w:rsidR="000152A6">
        <w:rPr>
          <w:rFonts w:ascii="Arial" w:hAnsi="Arial" w:cs="Arial"/>
          <w:b/>
          <w:sz w:val="24"/>
          <w:szCs w:val="24"/>
        </w:rPr>
        <w:t xml:space="preserve">státního zástupce </w:t>
      </w:r>
      <w:r w:rsidR="000152A6" w:rsidRPr="00135531">
        <w:rPr>
          <w:rFonts w:ascii="Arial" w:hAnsi="Arial" w:cs="Arial"/>
          <w:b/>
          <w:sz w:val="24"/>
          <w:szCs w:val="24"/>
        </w:rPr>
        <w:t xml:space="preserve">nikdy nemělo ani nemá oporu v žádném důkazu. Jedná se </w:t>
      </w:r>
      <w:r w:rsidR="000152A6">
        <w:rPr>
          <w:rFonts w:ascii="Arial" w:hAnsi="Arial" w:cs="Arial"/>
          <w:b/>
          <w:sz w:val="24"/>
          <w:szCs w:val="24"/>
        </w:rPr>
        <w:t xml:space="preserve">o </w:t>
      </w:r>
      <w:r w:rsidR="000152A6" w:rsidRPr="00135531">
        <w:rPr>
          <w:rFonts w:ascii="Arial" w:hAnsi="Arial" w:cs="Arial"/>
          <w:b/>
          <w:sz w:val="24"/>
          <w:szCs w:val="24"/>
        </w:rPr>
        <w:t>pouhou spekulaci</w:t>
      </w:r>
      <w:r w:rsidR="000152A6">
        <w:rPr>
          <w:rFonts w:ascii="Arial" w:hAnsi="Arial" w:cs="Arial"/>
          <w:b/>
          <w:sz w:val="24"/>
          <w:szCs w:val="24"/>
        </w:rPr>
        <w:t>.</w:t>
      </w:r>
    </w:p>
    <w:p w:rsidR="003A7DB3" w:rsidRPr="000152A6" w:rsidRDefault="003A7DB3" w:rsidP="00B65EE5">
      <w:pPr>
        <w:pStyle w:val="Odstavecseseznamem"/>
        <w:numPr>
          <w:ilvl w:val="0"/>
          <w:numId w:val="1"/>
        </w:numPr>
        <w:spacing w:before="120" w:after="0"/>
        <w:jc w:val="both"/>
        <w:rPr>
          <w:rFonts w:ascii="Arial" w:hAnsi="Arial" w:cs="Arial"/>
          <w:sz w:val="24"/>
          <w:szCs w:val="24"/>
        </w:rPr>
      </w:pPr>
      <w:r w:rsidRPr="000152A6">
        <w:rPr>
          <w:rFonts w:ascii="Arial" w:hAnsi="Arial" w:cs="Arial"/>
          <w:i/>
          <w:sz w:val="24"/>
          <w:szCs w:val="24"/>
        </w:rPr>
        <w:t>Současně nemůže být sporu ohledně závěru, že obvinění věděli, že svým jednáním, resp. Jeho části spočívající ve fyzickém útoku na zem</w:t>
      </w:r>
      <w:r w:rsidR="003A49D2" w:rsidRPr="000152A6">
        <w:rPr>
          <w:rFonts w:ascii="Arial" w:hAnsi="Arial" w:cs="Arial"/>
          <w:i/>
          <w:sz w:val="24"/>
          <w:szCs w:val="24"/>
        </w:rPr>
        <w:t>ř</w:t>
      </w:r>
      <w:r w:rsidRPr="000152A6">
        <w:rPr>
          <w:rFonts w:ascii="Arial" w:hAnsi="Arial" w:cs="Arial"/>
          <w:i/>
          <w:sz w:val="24"/>
          <w:szCs w:val="24"/>
        </w:rPr>
        <w:t>elého, mohou způsobit následek v podobě závažných zranění k jeho úmrtí a byli s tímto srozuměni. Na takové srozumění lze usuzovat</w:t>
      </w:r>
      <w:r w:rsidR="003A49D2" w:rsidRPr="000152A6">
        <w:rPr>
          <w:rFonts w:ascii="Arial" w:hAnsi="Arial" w:cs="Arial"/>
          <w:i/>
          <w:sz w:val="24"/>
          <w:szCs w:val="24"/>
        </w:rPr>
        <w:t xml:space="preserve"> z důkazního hlediska, zejména z charakteru intenzity útoku, ve spojení s jeho směřováním mimo jiné na hlavu, krk a trup zemřelého. Obviněným přitom muselo být zřejmé, že jde o části lidského těla, kde jsou uloženy životně důležité orgány, jejich poškození může být ze zdravotního hlediska velmi závažné, až život ohrožující. Vzhledem k osobám obviněných, ke způsobu jednání vůči zemřelému, intenzitě a četnosti útoku, není možné, aby si obvinění neuvědomovali všechny hrozící následky svého agresivního počínání vůči němu a neuvědomovali si, jaké nebezpečí hrozilo. Jistému srozumění v tomto směru nasvědčují jejich domluvy se svědkyní Šenkeříkovou po ukončení útoku. </w:t>
      </w:r>
      <w:r w:rsidR="007306BD">
        <w:rPr>
          <w:rFonts w:ascii="Arial" w:hAnsi="Arial" w:cs="Arial"/>
          <w:b/>
          <w:sz w:val="24"/>
          <w:szCs w:val="24"/>
        </w:rPr>
        <w:t>T</w:t>
      </w:r>
      <w:r w:rsidR="000152A6" w:rsidRPr="000152A6">
        <w:rPr>
          <w:rFonts w:ascii="Arial" w:hAnsi="Arial" w:cs="Arial"/>
          <w:b/>
          <w:sz w:val="24"/>
          <w:szCs w:val="24"/>
        </w:rPr>
        <w:t xml:space="preserve">oto tvrzení státního zástupce </w:t>
      </w:r>
      <w:r w:rsidR="007306BD">
        <w:rPr>
          <w:rFonts w:ascii="Arial" w:hAnsi="Arial" w:cs="Arial"/>
          <w:b/>
          <w:sz w:val="24"/>
          <w:szCs w:val="24"/>
        </w:rPr>
        <w:t xml:space="preserve">rovněž </w:t>
      </w:r>
      <w:r w:rsidR="000152A6" w:rsidRPr="000152A6">
        <w:rPr>
          <w:rFonts w:ascii="Arial" w:hAnsi="Arial" w:cs="Arial"/>
          <w:b/>
          <w:sz w:val="24"/>
          <w:szCs w:val="24"/>
        </w:rPr>
        <w:t>nikdy nemělo ani nemá oporu v žádném důkazu. Jedná se o pouhou spekulaci.</w:t>
      </w:r>
    </w:p>
    <w:p w:rsidR="00D90E4C" w:rsidRDefault="00D90E4C" w:rsidP="002F1F7B">
      <w:pPr>
        <w:spacing w:before="120" w:after="0"/>
        <w:ind w:firstLine="708"/>
        <w:jc w:val="both"/>
        <w:rPr>
          <w:rFonts w:ascii="Arial" w:hAnsi="Arial" w:cs="Arial"/>
          <w:sz w:val="24"/>
          <w:szCs w:val="24"/>
        </w:rPr>
      </w:pPr>
      <w:r w:rsidRPr="00135531">
        <w:rPr>
          <w:rFonts w:ascii="Arial" w:hAnsi="Arial" w:cs="Arial"/>
          <w:b/>
          <w:sz w:val="24"/>
          <w:szCs w:val="24"/>
        </w:rPr>
        <w:lastRenderedPageBreak/>
        <w:t>Je za</w:t>
      </w:r>
      <w:r w:rsidR="00F12F14" w:rsidRPr="00135531">
        <w:rPr>
          <w:rFonts w:ascii="Arial" w:hAnsi="Arial" w:cs="Arial"/>
          <w:b/>
          <w:sz w:val="24"/>
          <w:szCs w:val="24"/>
        </w:rPr>
        <w:t>jímavé, že krajský státní zástupce</w:t>
      </w:r>
      <w:r w:rsidRPr="00135531">
        <w:rPr>
          <w:rFonts w:ascii="Arial" w:hAnsi="Arial" w:cs="Arial"/>
          <w:b/>
          <w:sz w:val="24"/>
          <w:szCs w:val="24"/>
        </w:rPr>
        <w:t xml:space="preserve"> k uvedeným tvrzením k obžalobě nenabízí žádné důkazy. </w:t>
      </w:r>
      <w:r w:rsidRPr="00135531">
        <w:rPr>
          <w:rFonts w:ascii="Arial" w:hAnsi="Arial" w:cs="Arial"/>
          <w:sz w:val="24"/>
          <w:szCs w:val="24"/>
        </w:rPr>
        <w:t xml:space="preserve">V této souvislosti </w:t>
      </w:r>
      <w:r w:rsidR="00E11E27">
        <w:rPr>
          <w:rFonts w:ascii="Arial" w:hAnsi="Arial" w:cs="Arial"/>
          <w:sz w:val="24"/>
          <w:szCs w:val="24"/>
        </w:rPr>
        <w:t xml:space="preserve">vzniká otázka, zdalipak </w:t>
      </w:r>
      <w:proofErr w:type="gramStart"/>
      <w:r w:rsidR="00E11E27">
        <w:rPr>
          <w:rFonts w:ascii="Arial" w:hAnsi="Arial" w:cs="Arial"/>
          <w:sz w:val="24"/>
          <w:szCs w:val="24"/>
        </w:rPr>
        <w:t>m</w:t>
      </w:r>
      <w:r w:rsidR="00F5237D" w:rsidRPr="00135531">
        <w:rPr>
          <w:rFonts w:ascii="Arial" w:hAnsi="Arial" w:cs="Arial"/>
          <w:sz w:val="24"/>
          <w:szCs w:val="24"/>
        </w:rPr>
        <w:t>á</w:t>
      </w:r>
      <w:proofErr w:type="gramEnd"/>
      <w:r w:rsidR="00F5237D" w:rsidRPr="00135531">
        <w:rPr>
          <w:rFonts w:ascii="Arial" w:hAnsi="Arial" w:cs="Arial"/>
          <w:sz w:val="24"/>
          <w:szCs w:val="24"/>
        </w:rPr>
        <w:t xml:space="preserve"> právo státní zástupce do obžaloby napsat cokoli se mu </w:t>
      </w:r>
      <w:proofErr w:type="gramStart"/>
      <w:r w:rsidR="00F5237D" w:rsidRPr="00135531">
        <w:rPr>
          <w:rFonts w:ascii="Arial" w:hAnsi="Arial" w:cs="Arial"/>
          <w:sz w:val="24"/>
          <w:szCs w:val="24"/>
        </w:rPr>
        <w:t>zlíbí</w:t>
      </w:r>
      <w:proofErr w:type="gramEnd"/>
      <w:r w:rsidR="00F5237D" w:rsidRPr="00135531">
        <w:rPr>
          <w:rFonts w:ascii="Arial" w:hAnsi="Arial" w:cs="Arial"/>
          <w:sz w:val="24"/>
          <w:szCs w:val="24"/>
        </w:rPr>
        <w:t xml:space="preserve">, i když si je vědom toho, že pro svá </w:t>
      </w:r>
      <w:r w:rsidR="00E11E27">
        <w:rPr>
          <w:rFonts w:ascii="Arial" w:hAnsi="Arial" w:cs="Arial"/>
          <w:sz w:val="24"/>
          <w:szCs w:val="24"/>
        </w:rPr>
        <w:t>tvrzení nemá žádné důkazy.</w:t>
      </w:r>
      <w:r w:rsidR="00F5237D" w:rsidRPr="00135531">
        <w:rPr>
          <w:rFonts w:ascii="Arial" w:hAnsi="Arial" w:cs="Arial"/>
          <w:sz w:val="24"/>
          <w:szCs w:val="24"/>
        </w:rPr>
        <w:t xml:space="preserve"> Tvrdím, že toto právo nejen, že nemá, ale dle </w:t>
      </w:r>
      <w:r w:rsidR="00F5237D" w:rsidRPr="00E11E27">
        <w:rPr>
          <w:rFonts w:ascii="Arial" w:hAnsi="Arial" w:cs="Arial"/>
          <w:b/>
          <w:sz w:val="24"/>
          <w:szCs w:val="24"/>
        </w:rPr>
        <w:t>Listiny</w:t>
      </w:r>
      <w:r w:rsidR="00F5237D" w:rsidRPr="00135531">
        <w:rPr>
          <w:rFonts w:ascii="Arial" w:hAnsi="Arial" w:cs="Arial"/>
          <w:sz w:val="24"/>
          <w:szCs w:val="24"/>
        </w:rPr>
        <w:t xml:space="preserve"> </w:t>
      </w:r>
      <w:r w:rsidR="00F5237D" w:rsidRPr="00E11E27">
        <w:rPr>
          <w:rFonts w:ascii="Arial" w:hAnsi="Arial" w:cs="Arial"/>
          <w:b/>
          <w:sz w:val="24"/>
          <w:szCs w:val="24"/>
        </w:rPr>
        <w:t>základních práv a svobod, trestního řádu</w:t>
      </w:r>
      <w:r w:rsidR="00F5237D" w:rsidRPr="00135531">
        <w:rPr>
          <w:rFonts w:ascii="Arial" w:hAnsi="Arial" w:cs="Arial"/>
          <w:sz w:val="24"/>
          <w:szCs w:val="24"/>
        </w:rPr>
        <w:t xml:space="preserve"> a dalších právních předpisů, takt</w:t>
      </w:r>
      <w:r w:rsidR="00B65EE5">
        <w:rPr>
          <w:rFonts w:ascii="Arial" w:hAnsi="Arial" w:cs="Arial"/>
          <w:sz w:val="24"/>
          <w:szCs w:val="24"/>
        </w:rPr>
        <w:t>o jednat v žádném případě</w:t>
      </w:r>
      <w:r w:rsidR="00F5237D" w:rsidRPr="00135531">
        <w:rPr>
          <w:rFonts w:ascii="Arial" w:hAnsi="Arial" w:cs="Arial"/>
          <w:sz w:val="24"/>
          <w:szCs w:val="24"/>
        </w:rPr>
        <w:t xml:space="preserve"> ani nesmí. I osoba, vůči níž je zahájeno trestní stíhání má právo na ochranu své osobnosti a na respektování osobnostních práv a Listinou deklarovanou presumpci neviny. Je již tradicí, že si státní zastupitelství v trestním řízení usurpuje více práv, než jich ve skutečnosti má a snaží se stavět do pozice soudu, ačkoliv jako účastník řízení má stejné procesní postavení jako </w:t>
      </w:r>
      <w:r w:rsidR="00BD4EE7">
        <w:rPr>
          <w:rFonts w:ascii="Arial" w:hAnsi="Arial" w:cs="Arial"/>
          <w:sz w:val="24"/>
          <w:szCs w:val="24"/>
        </w:rPr>
        <w:t xml:space="preserve">my obžalovaní a </w:t>
      </w:r>
      <w:r w:rsidR="00F5237D" w:rsidRPr="00135531">
        <w:rPr>
          <w:rFonts w:ascii="Arial" w:hAnsi="Arial" w:cs="Arial"/>
          <w:sz w:val="24"/>
          <w:szCs w:val="24"/>
        </w:rPr>
        <w:t>obhajoba.</w:t>
      </w:r>
    </w:p>
    <w:p w:rsidR="00A740BA" w:rsidRPr="00135531" w:rsidRDefault="00A740BA" w:rsidP="002F1F7B">
      <w:pPr>
        <w:spacing w:before="120" w:after="0"/>
        <w:ind w:firstLine="708"/>
        <w:jc w:val="both"/>
        <w:rPr>
          <w:rFonts w:ascii="Arial" w:hAnsi="Arial" w:cs="Arial"/>
          <w:sz w:val="24"/>
          <w:szCs w:val="24"/>
        </w:rPr>
      </w:pPr>
      <w:r>
        <w:rPr>
          <w:rFonts w:ascii="Arial" w:hAnsi="Arial" w:cs="Arial"/>
          <w:sz w:val="24"/>
          <w:szCs w:val="24"/>
        </w:rPr>
        <w:t xml:space="preserve">K obžalobě lze souhrnně říci, že je až abnormálně chudá, týkající se tvrzeného skutku, což se pokouší nahradit úvahami a spekulacemi o tom co se stalo a jak to bylo motivováno. </w:t>
      </w:r>
    </w:p>
    <w:p w:rsidR="006F4012" w:rsidRPr="00135531" w:rsidRDefault="006F4012" w:rsidP="002F1F7B">
      <w:pPr>
        <w:spacing w:before="120" w:after="0"/>
        <w:rPr>
          <w:rFonts w:ascii="Arial" w:hAnsi="Arial" w:cs="Arial"/>
          <w:b/>
          <w:sz w:val="24"/>
          <w:szCs w:val="24"/>
          <w:u w:val="single"/>
        </w:rPr>
      </w:pPr>
    </w:p>
    <w:p w:rsidR="00135531" w:rsidRDefault="00135531" w:rsidP="00F733CE">
      <w:pPr>
        <w:spacing w:after="0"/>
        <w:rPr>
          <w:rFonts w:ascii="Arial" w:hAnsi="Arial" w:cs="Arial"/>
          <w:b/>
          <w:sz w:val="24"/>
          <w:szCs w:val="24"/>
          <w:u w:val="single"/>
        </w:rPr>
      </w:pPr>
    </w:p>
    <w:p w:rsidR="00F5237D" w:rsidRDefault="00F5237D" w:rsidP="00E11E27">
      <w:pPr>
        <w:spacing w:after="0"/>
        <w:jc w:val="center"/>
        <w:rPr>
          <w:rFonts w:ascii="Arial" w:hAnsi="Arial" w:cs="Arial"/>
          <w:b/>
          <w:sz w:val="24"/>
          <w:szCs w:val="24"/>
          <w:u w:val="single"/>
        </w:rPr>
      </w:pPr>
      <w:r w:rsidRPr="00135531">
        <w:rPr>
          <w:rFonts w:ascii="Arial" w:hAnsi="Arial" w:cs="Arial"/>
          <w:b/>
          <w:sz w:val="24"/>
          <w:szCs w:val="24"/>
          <w:u w:val="single"/>
        </w:rPr>
        <w:t>K pr</w:t>
      </w:r>
      <w:r w:rsidR="00090FCF" w:rsidRPr="00135531">
        <w:rPr>
          <w:rFonts w:ascii="Arial" w:hAnsi="Arial" w:cs="Arial"/>
          <w:b/>
          <w:sz w:val="24"/>
          <w:szCs w:val="24"/>
          <w:u w:val="single"/>
        </w:rPr>
        <w:t>o</w:t>
      </w:r>
      <w:r w:rsidRPr="00135531">
        <w:rPr>
          <w:rFonts w:ascii="Arial" w:hAnsi="Arial" w:cs="Arial"/>
          <w:b/>
          <w:sz w:val="24"/>
          <w:szCs w:val="24"/>
          <w:u w:val="single"/>
        </w:rPr>
        <w:t>cesním vadám trestního řízení</w:t>
      </w:r>
    </w:p>
    <w:p w:rsidR="00B17B91" w:rsidRDefault="00B17B91" w:rsidP="00E11E27">
      <w:pPr>
        <w:spacing w:before="120" w:after="0"/>
        <w:jc w:val="both"/>
        <w:rPr>
          <w:rFonts w:ascii="Arial" w:hAnsi="Arial" w:cs="Arial"/>
          <w:sz w:val="24"/>
          <w:szCs w:val="24"/>
        </w:rPr>
      </w:pPr>
    </w:p>
    <w:p w:rsidR="0063594E" w:rsidRDefault="00B17B91" w:rsidP="00B17B91">
      <w:pPr>
        <w:spacing w:after="0"/>
        <w:ind w:firstLine="708"/>
        <w:rPr>
          <w:rFonts w:ascii="Arial" w:hAnsi="Arial" w:cs="Arial"/>
          <w:sz w:val="24"/>
          <w:szCs w:val="24"/>
        </w:rPr>
      </w:pPr>
      <w:r w:rsidRPr="00A740BA">
        <w:rPr>
          <w:rFonts w:ascii="Arial" w:hAnsi="Arial" w:cs="Arial"/>
          <w:sz w:val="24"/>
          <w:szCs w:val="24"/>
        </w:rPr>
        <w:t>Jak jsem již naznačil, trestní řízení je od samého počátku ztíženo mnoha procesními vadami.</w:t>
      </w:r>
    </w:p>
    <w:p w:rsidR="00B17B91" w:rsidRDefault="00B17B91" w:rsidP="00B17B91">
      <w:pPr>
        <w:spacing w:after="0"/>
        <w:ind w:firstLine="708"/>
        <w:rPr>
          <w:rFonts w:ascii="Arial" w:hAnsi="Arial" w:cs="Arial"/>
          <w:b/>
          <w:sz w:val="24"/>
          <w:szCs w:val="24"/>
          <w:u w:val="single"/>
        </w:rPr>
      </w:pPr>
    </w:p>
    <w:p w:rsidR="00A740BA" w:rsidRDefault="0063594E" w:rsidP="00AB1E32">
      <w:pPr>
        <w:pStyle w:val="Odstavecseseznamem"/>
        <w:numPr>
          <w:ilvl w:val="0"/>
          <w:numId w:val="7"/>
        </w:numPr>
        <w:spacing w:after="0"/>
        <w:ind w:left="0" w:firstLine="0"/>
        <w:jc w:val="both"/>
        <w:rPr>
          <w:rFonts w:ascii="Arial" w:hAnsi="Arial" w:cs="Arial"/>
          <w:sz w:val="24"/>
          <w:szCs w:val="24"/>
        </w:rPr>
      </w:pPr>
      <w:r w:rsidRPr="00A740BA">
        <w:rPr>
          <w:rFonts w:ascii="Arial" w:hAnsi="Arial" w:cs="Arial"/>
          <w:sz w:val="24"/>
          <w:szCs w:val="24"/>
        </w:rPr>
        <w:t>Již v přípravném řízení, poté, kdy byl zadržen můj syn, lze postup policie považovat za nezákonný a protiústavní. Jak je patrno z výpovědí Patrika u soudu o vazebním zasedání ze dne 3. 11. 2014</w:t>
      </w:r>
      <w:r w:rsidR="00346F26" w:rsidRPr="00A740BA">
        <w:rPr>
          <w:rFonts w:ascii="Arial" w:hAnsi="Arial" w:cs="Arial"/>
          <w:sz w:val="24"/>
          <w:szCs w:val="24"/>
        </w:rPr>
        <w:t>,</w:t>
      </w:r>
      <w:r w:rsidR="00693420" w:rsidRPr="00A740BA">
        <w:rPr>
          <w:rFonts w:ascii="Arial" w:hAnsi="Arial" w:cs="Arial"/>
          <w:sz w:val="24"/>
          <w:szCs w:val="24"/>
        </w:rPr>
        <w:t xml:space="preserve"> kde prohlásil, že u výslechu dne 21. 10. 2014, </w:t>
      </w:r>
      <w:r w:rsidR="003923BC" w:rsidRPr="00A740BA">
        <w:rPr>
          <w:rFonts w:ascii="Arial" w:hAnsi="Arial" w:cs="Arial"/>
          <w:sz w:val="24"/>
          <w:szCs w:val="24"/>
        </w:rPr>
        <w:t xml:space="preserve">kde </w:t>
      </w:r>
      <w:r w:rsidR="00841EDA" w:rsidRPr="00A740BA">
        <w:rPr>
          <w:rFonts w:ascii="Arial" w:hAnsi="Arial" w:cs="Arial"/>
          <w:sz w:val="24"/>
          <w:szCs w:val="24"/>
        </w:rPr>
        <w:t>ještě ne</w:t>
      </w:r>
      <w:r w:rsidR="003923BC" w:rsidRPr="00A740BA">
        <w:rPr>
          <w:rFonts w:ascii="Arial" w:hAnsi="Arial" w:cs="Arial"/>
          <w:sz w:val="24"/>
          <w:szCs w:val="24"/>
        </w:rPr>
        <w:t xml:space="preserve">byl </w:t>
      </w:r>
      <w:r w:rsidR="00841EDA" w:rsidRPr="00A740BA">
        <w:rPr>
          <w:rFonts w:ascii="Arial" w:hAnsi="Arial" w:cs="Arial"/>
          <w:sz w:val="24"/>
          <w:szCs w:val="24"/>
        </w:rPr>
        <w:t xml:space="preserve">přítomen </w:t>
      </w:r>
      <w:r w:rsidR="003923BC" w:rsidRPr="00A740BA">
        <w:rPr>
          <w:rFonts w:ascii="Arial" w:hAnsi="Arial" w:cs="Arial"/>
          <w:sz w:val="24"/>
          <w:szCs w:val="24"/>
        </w:rPr>
        <w:t>obhájce</w:t>
      </w:r>
      <w:r w:rsidR="00841EDA" w:rsidRPr="00A740BA">
        <w:rPr>
          <w:rFonts w:ascii="Arial" w:hAnsi="Arial" w:cs="Arial"/>
          <w:sz w:val="24"/>
          <w:szCs w:val="24"/>
        </w:rPr>
        <w:t xml:space="preserve"> JUDr. Radoslav Dostál</w:t>
      </w:r>
      <w:r w:rsidR="003923BC" w:rsidRPr="00A740BA">
        <w:rPr>
          <w:rFonts w:ascii="Arial" w:hAnsi="Arial" w:cs="Arial"/>
          <w:sz w:val="24"/>
          <w:szCs w:val="24"/>
        </w:rPr>
        <w:t>, byl donucen k</w:t>
      </w:r>
      <w:r w:rsidR="00693420" w:rsidRPr="00A740BA">
        <w:rPr>
          <w:rFonts w:ascii="Arial" w:hAnsi="Arial" w:cs="Arial"/>
          <w:sz w:val="24"/>
          <w:szCs w:val="24"/>
        </w:rPr>
        <w:t xml:space="preserve"> výpovědi. Když ho zadrželi, tak </w:t>
      </w:r>
      <w:r w:rsidR="009A2CC6" w:rsidRPr="00A740BA">
        <w:rPr>
          <w:rFonts w:ascii="Arial" w:hAnsi="Arial" w:cs="Arial"/>
          <w:sz w:val="24"/>
          <w:szCs w:val="24"/>
        </w:rPr>
        <w:t xml:space="preserve">se nad ním </w:t>
      </w:r>
      <w:r w:rsidR="00295172" w:rsidRPr="00A740BA">
        <w:rPr>
          <w:rFonts w:ascii="Arial" w:hAnsi="Arial" w:cs="Arial"/>
          <w:sz w:val="24"/>
          <w:szCs w:val="24"/>
        </w:rPr>
        <w:t>vy</w:t>
      </w:r>
      <w:r w:rsidR="009A2CC6" w:rsidRPr="00A740BA">
        <w:rPr>
          <w:rFonts w:ascii="Arial" w:hAnsi="Arial" w:cs="Arial"/>
          <w:sz w:val="24"/>
          <w:szCs w:val="24"/>
        </w:rPr>
        <w:t xml:space="preserve">střídalo </w:t>
      </w:r>
      <w:r w:rsidR="00295172" w:rsidRPr="00A740BA">
        <w:rPr>
          <w:rFonts w:ascii="Arial" w:hAnsi="Arial" w:cs="Arial"/>
          <w:sz w:val="24"/>
          <w:szCs w:val="24"/>
        </w:rPr>
        <w:t>6</w:t>
      </w:r>
      <w:r w:rsidR="00693420" w:rsidRPr="00A740BA">
        <w:rPr>
          <w:rFonts w:ascii="Arial" w:hAnsi="Arial" w:cs="Arial"/>
          <w:sz w:val="24"/>
          <w:szCs w:val="24"/>
        </w:rPr>
        <w:t xml:space="preserve"> vyšetřova</w:t>
      </w:r>
      <w:r w:rsidR="00295172" w:rsidRPr="00A740BA">
        <w:rPr>
          <w:rFonts w:ascii="Arial" w:hAnsi="Arial" w:cs="Arial"/>
          <w:sz w:val="24"/>
          <w:szCs w:val="24"/>
        </w:rPr>
        <w:t>telů</w:t>
      </w:r>
      <w:r w:rsidR="00693420" w:rsidRPr="00A740BA">
        <w:rPr>
          <w:rFonts w:ascii="Arial" w:hAnsi="Arial" w:cs="Arial"/>
          <w:sz w:val="24"/>
          <w:szCs w:val="24"/>
        </w:rPr>
        <w:t xml:space="preserve"> a neustále pod nátlakem trvali na tom, že na místě činu nejen byl, ale že to spáchal, tvrdil </w:t>
      </w:r>
      <w:r w:rsidR="009A2CC6" w:rsidRPr="00A740BA">
        <w:rPr>
          <w:rFonts w:ascii="Arial" w:hAnsi="Arial" w:cs="Arial"/>
          <w:sz w:val="24"/>
          <w:szCs w:val="24"/>
        </w:rPr>
        <w:t>jim</w:t>
      </w:r>
      <w:r w:rsidR="00693420" w:rsidRPr="00A740BA">
        <w:rPr>
          <w:rFonts w:ascii="Arial" w:hAnsi="Arial" w:cs="Arial"/>
          <w:sz w:val="24"/>
          <w:szCs w:val="24"/>
        </w:rPr>
        <w:t xml:space="preserve">, že ne. Zvyšovali na </w:t>
      </w:r>
      <w:r w:rsidR="009A2CC6" w:rsidRPr="00A740BA">
        <w:rPr>
          <w:rFonts w:ascii="Arial" w:hAnsi="Arial" w:cs="Arial"/>
          <w:sz w:val="24"/>
          <w:szCs w:val="24"/>
        </w:rPr>
        <w:t>něj</w:t>
      </w:r>
      <w:r w:rsidR="00693420" w:rsidRPr="00A740BA">
        <w:rPr>
          <w:rFonts w:ascii="Arial" w:hAnsi="Arial" w:cs="Arial"/>
          <w:sz w:val="24"/>
          <w:szCs w:val="24"/>
        </w:rPr>
        <w:t xml:space="preserve"> hlas, vyhrožovali m</w:t>
      </w:r>
      <w:r w:rsidR="009A2CC6" w:rsidRPr="00A740BA">
        <w:rPr>
          <w:rFonts w:ascii="Arial" w:hAnsi="Arial" w:cs="Arial"/>
          <w:sz w:val="24"/>
          <w:szCs w:val="24"/>
        </w:rPr>
        <w:t>u</w:t>
      </w:r>
      <w:r w:rsidR="00693420" w:rsidRPr="00A740BA">
        <w:rPr>
          <w:rFonts w:ascii="Arial" w:hAnsi="Arial" w:cs="Arial"/>
          <w:sz w:val="24"/>
          <w:szCs w:val="24"/>
        </w:rPr>
        <w:t xml:space="preserve">, že pokud v té výpovědi nebudou určité prostředky, kterými měl být poškozený bit, tak provedou domovní prohlídku v takovém stylu, že mojí </w:t>
      </w:r>
      <w:r w:rsidR="009A2CC6" w:rsidRPr="00A740BA">
        <w:rPr>
          <w:rFonts w:ascii="Arial" w:hAnsi="Arial" w:cs="Arial"/>
          <w:sz w:val="24"/>
          <w:szCs w:val="24"/>
        </w:rPr>
        <w:t xml:space="preserve">matku, tedy jeho babičku </w:t>
      </w:r>
      <w:r w:rsidR="00693420" w:rsidRPr="00A740BA">
        <w:rPr>
          <w:rFonts w:ascii="Arial" w:hAnsi="Arial" w:cs="Arial"/>
          <w:sz w:val="24"/>
          <w:szCs w:val="24"/>
        </w:rPr>
        <w:t xml:space="preserve">z toho dozajista klepne pepka. </w:t>
      </w:r>
      <w:r w:rsidR="009A2CC6" w:rsidRPr="00A740BA">
        <w:rPr>
          <w:rFonts w:ascii="Arial" w:hAnsi="Arial" w:cs="Arial"/>
          <w:sz w:val="24"/>
          <w:szCs w:val="24"/>
        </w:rPr>
        <w:t>Tyto metody nejsou vlastní d</w:t>
      </w:r>
      <w:r w:rsidRPr="00A740BA">
        <w:rPr>
          <w:rFonts w:ascii="Arial" w:hAnsi="Arial" w:cs="Arial"/>
          <w:sz w:val="24"/>
          <w:szCs w:val="24"/>
        </w:rPr>
        <w:t>emokratickému státu a přípustnými metodami vyšetřování. Bez</w:t>
      </w:r>
      <w:r w:rsidR="00346F26" w:rsidRPr="00A740BA">
        <w:rPr>
          <w:rFonts w:ascii="Arial" w:hAnsi="Arial" w:cs="Arial"/>
          <w:sz w:val="24"/>
          <w:szCs w:val="24"/>
        </w:rPr>
        <w:t xml:space="preserve"> </w:t>
      </w:r>
      <w:r w:rsidRPr="00A740BA">
        <w:rPr>
          <w:rFonts w:ascii="Arial" w:hAnsi="Arial" w:cs="Arial"/>
          <w:sz w:val="24"/>
          <w:szCs w:val="24"/>
        </w:rPr>
        <w:t>ohledu na to, z jak závažného skutku byl</w:t>
      </w:r>
      <w:r w:rsidR="00346F26" w:rsidRPr="00A740BA">
        <w:rPr>
          <w:rFonts w:ascii="Arial" w:hAnsi="Arial" w:cs="Arial"/>
          <w:sz w:val="24"/>
          <w:szCs w:val="24"/>
        </w:rPr>
        <w:t xml:space="preserve"> můj syn</w:t>
      </w:r>
      <w:r w:rsidRPr="00A740BA">
        <w:rPr>
          <w:rFonts w:ascii="Arial" w:hAnsi="Arial" w:cs="Arial"/>
          <w:sz w:val="24"/>
          <w:szCs w:val="24"/>
        </w:rPr>
        <w:t xml:space="preserve"> </w:t>
      </w:r>
      <w:r w:rsidR="00346F26" w:rsidRPr="00A740BA">
        <w:rPr>
          <w:rFonts w:ascii="Arial" w:hAnsi="Arial" w:cs="Arial"/>
          <w:sz w:val="24"/>
          <w:szCs w:val="24"/>
        </w:rPr>
        <w:t>zadržen</w:t>
      </w:r>
      <w:r w:rsidRPr="00A740BA">
        <w:rPr>
          <w:rFonts w:ascii="Arial" w:hAnsi="Arial" w:cs="Arial"/>
          <w:sz w:val="24"/>
          <w:szCs w:val="24"/>
        </w:rPr>
        <w:t>, nelze připustit, aby</w:t>
      </w:r>
      <w:r w:rsidR="00346F26" w:rsidRPr="00A740BA">
        <w:rPr>
          <w:rFonts w:ascii="Arial" w:hAnsi="Arial" w:cs="Arial"/>
          <w:sz w:val="24"/>
          <w:szCs w:val="24"/>
        </w:rPr>
        <w:t xml:space="preserve"> </w:t>
      </w:r>
      <w:r w:rsidRPr="00A740BA">
        <w:rPr>
          <w:rFonts w:ascii="Arial" w:hAnsi="Arial" w:cs="Arial"/>
          <w:sz w:val="24"/>
          <w:szCs w:val="24"/>
        </w:rPr>
        <w:t>zadržená osoba, vůči níž dosud ani nebylo zahájeno trestní stíhání, byla podrobena takovému</w:t>
      </w:r>
      <w:r w:rsidR="00346F26" w:rsidRPr="00A740BA">
        <w:rPr>
          <w:rFonts w:ascii="Arial" w:hAnsi="Arial" w:cs="Arial"/>
          <w:sz w:val="24"/>
          <w:szCs w:val="24"/>
        </w:rPr>
        <w:t xml:space="preserve"> </w:t>
      </w:r>
      <w:r w:rsidRPr="00A740BA">
        <w:rPr>
          <w:rFonts w:ascii="Arial" w:hAnsi="Arial" w:cs="Arial"/>
          <w:sz w:val="24"/>
          <w:szCs w:val="24"/>
        </w:rPr>
        <w:t>zacházení</w:t>
      </w:r>
      <w:r w:rsidR="003A75EB" w:rsidRPr="00A740BA">
        <w:rPr>
          <w:rFonts w:ascii="Arial" w:hAnsi="Arial" w:cs="Arial"/>
          <w:sz w:val="24"/>
          <w:szCs w:val="24"/>
        </w:rPr>
        <w:t xml:space="preserve"> a</w:t>
      </w:r>
      <w:r w:rsidR="009A2CC6" w:rsidRPr="00A740BA">
        <w:rPr>
          <w:rFonts w:ascii="Arial" w:hAnsi="Arial" w:cs="Arial"/>
          <w:sz w:val="24"/>
          <w:szCs w:val="24"/>
        </w:rPr>
        <w:t> takovému psychickému teroru</w:t>
      </w:r>
      <w:r w:rsidR="00A740BA" w:rsidRPr="00A740BA">
        <w:rPr>
          <w:rFonts w:ascii="Arial" w:hAnsi="Arial" w:cs="Arial"/>
          <w:sz w:val="24"/>
          <w:szCs w:val="24"/>
        </w:rPr>
        <w:t>.</w:t>
      </w:r>
    </w:p>
    <w:p w:rsidR="00A740BA" w:rsidRDefault="00A740BA" w:rsidP="00A740BA">
      <w:pPr>
        <w:pStyle w:val="Odstavecseseznamem"/>
        <w:spacing w:after="0"/>
        <w:ind w:left="0"/>
        <w:jc w:val="both"/>
        <w:rPr>
          <w:rFonts w:ascii="Arial" w:hAnsi="Arial" w:cs="Arial"/>
          <w:sz w:val="24"/>
          <w:szCs w:val="24"/>
        </w:rPr>
      </w:pPr>
    </w:p>
    <w:p w:rsidR="009A2CC6" w:rsidRPr="00A740BA" w:rsidRDefault="009A2CC6" w:rsidP="00A740BA">
      <w:pPr>
        <w:pStyle w:val="Odstavecseseznamem"/>
        <w:numPr>
          <w:ilvl w:val="0"/>
          <w:numId w:val="7"/>
        </w:numPr>
        <w:spacing w:after="0"/>
        <w:ind w:left="0" w:firstLine="0"/>
        <w:jc w:val="both"/>
        <w:rPr>
          <w:rFonts w:ascii="Arial" w:hAnsi="Arial" w:cs="Arial"/>
          <w:sz w:val="24"/>
          <w:szCs w:val="24"/>
        </w:rPr>
      </w:pPr>
      <w:r w:rsidRPr="00A740BA">
        <w:rPr>
          <w:rFonts w:ascii="Arial" w:hAnsi="Arial" w:cs="Arial"/>
          <w:sz w:val="24"/>
          <w:szCs w:val="24"/>
        </w:rPr>
        <w:t xml:space="preserve">K dalšímu procesnímu pochybení v přípravném řízení došlo v okamžiku, kdy byli policejním komisařem kpt. Bc. Radim Hofmanem do řízení na základě opatření přibíráni znalci, a kdy zvolené formulace v textech těchto opatření porušovaly ústavní princip presumpce neviny, neboť zvolené formulace již stavěly nás obžalované do pozice osob, jímž byla vytýkaná trestná činnost prokázána. </w:t>
      </w:r>
    </w:p>
    <w:p w:rsidR="00841EDA" w:rsidRPr="00841EDA" w:rsidRDefault="00841EDA" w:rsidP="00841EDA">
      <w:pPr>
        <w:pStyle w:val="Odstavecseseznamem"/>
        <w:rPr>
          <w:rFonts w:ascii="Arial" w:hAnsi="Arial" w:cs="Arial"/>
          <w:sz w:val="24"/>
          <w:szCs w:val="24"/>
        </w:rPr>
      </w:pPr>
    </w:p>
    <w:p w:rsidR="00B65EE5" w:rsidRDefault="00B65EE5" w:rsidP="00B65EE5">
      <w:pPr>
        <w:pStyle w:val="Odstavecseseznamem"/>
        <w:numPr>
          <w:ilvl w:val="0"/>
          <w:numId w:val="7"/>
        </w:numPr>
        <w:spacing w:after="0"/>
        <w:ind w:left="0" w:firstLine="0"/>
        <w:jc w:val="both"/>
        <w:rPr>
          <w:rFonts w:ascii="Arial" w:hAnsi="Arial" w:cs="Arial"/>
          <w:sz w:val="24"/>
          <w:szCs w:val="24"/>
        </w:rPr>
      </w:pPr>
      <w:r>
        <w:rPr>
          <w:rFonts w:ascii="Arial" w:hAnsi="Arial" w:cs="Arial"/>
          <w:sz w:val="24"/>
          <w:szCs w:val="24"/>
        </w:rPr>
        <w:t xml:space="preserve">Zadržená osoba má právo zvolit si obhájce a radit se s ním již v průběhu zadržení; má též právo požadovat, aby obhájce byl přítomen při jejím výslechu podle odstavce 3, ledaže je obhájce ve </w:t>
      </w:r>
      <w:r w:rsidR="003D2A72">
        <w:rPr>
          <w:rFonts w:ascii="Arial" w:hAnsi="Arial" w:cs="Arial"/>
          <w:sz w:val="24"/>
          <w:szCs w:val="24"/>
        </w:rPr>
        <w:t>lhůtě tam uvedené nedosažitelný.</w:t>
      </w:r>
      <w:r>
        <w:rPr>
          <w:rFonts w:ascii="Arial" w:hAnsi="Arial" w:cs="Arial"/>
          <w:sz w:val="24"/>
          <w:szCs w:val="24"/>
        </w:rPr>
        <w:t xml:space="preserve"> Toto Patrikovi umožněno nebylo. </w:t>
      </w:r>
    </w:p>
    <w:p w:rsidR="00A740BA" w:rsidRDefault="00A740BA" w:rsidP="00A740BA">
      <w:pPr>
        <w:pStyle w:val="Odstavecseseznamem"/>
        <w:spacing w:after="0"/>
        <w:ind w:left="0"/>
        <w:jc w:val="both"/>
        <w:rPr>
          <w:rFonts w:ascii="Arial" w:hAnsi="Arial" w:cs="Arial"/>
          <w:sz w:val="24"/>
          <w:szCs w:val="24"/>
        </w:rPr>
      </w:pPr>
    </w:p>
    <w:p w:rsidR="00D46F86" w:rsidRPr="00A740BA" w:rsidRDefault="00841EDA" w:rsidP="00A740BA">
      <w:pPr>
        <w:pStyle w:val="Odstavecseseznamem"/>
        <w:numPr>
          <w:ilvl w:val="0"/>
          <w:numId w:val="7"/>
        </w:numPr>
        <w:spacing w:after="0"/>
        <w:ind w:left="0" w:firstLine="0"/>
        <w:jc w:val="both"/>
        <w:rPr>
          <w:rFonts w:ascii="Arial" w:hAnsi="Arial" w:cs="Arial"/>
          <w:sz w:val="24"/>
          <w:szCs w:val="24"/>
        </w:rPr>
      </w:pPr>
      <w:r>
        <w:rPr>
          <w:rFonts w:ascii="Arial" w:hAnsi="Arial" w:cs="Arial"/>
          <w:sz w:val="24"/>
          <w:szCs w:val="24"/>
        </w:rPr>
        <w:lastRenderedPageBreak/>
        <w:t>Obhájce je již od sdělení obvinění oprávněn být přítomen při vyšetřova</w:t>
      </w:r>
      <w:r w:rsidR="002B23ED">
        <w:rPr>
          <w:rFonts w:ascii="Arial" w:hAnsi="Arial" w:cs="Arial"/>
          <w:sz w:val="24"/>
          <w:szCs w:val="24"/>
        </w:rPr>
        <w:t>cích úkonech, vyšetřovatele Patrikovi</w:t>
      </w:r>
      <w:r>
        <w:rPr>
          <w:rFonts w:ascii="Arial" w:hAnsi="Arial" w:cs="Arial"/>
          <w:sz w:val="24"/>
          <w:szCs w:val="24"/>
        </w:rPr>
        <w:t xml:space="preserve"> vzali tele</w:t>
      </w:r>
      <w:r w:rsidR="002B23ED">
        <w:rPr>
          <w:rFonts w:ascii="Arial" w:hAnsi="Arial" w:cs="Arial"/>
          <w:sz w:val="24"/>
          <w:szCs w:val="24"/>
        </w:rPr>
        <w:t>fon, neumožnili mu se spojit</w:t>
      </w:r>
      <w:r>
        <w:rPr>
          <w:rFonts w:ascii="Arial" w:hAnsi="Arial" w:cs="Arial"/>
          <w:sz w:val="24"/>
          <w:szCs w:val="24"/>
        </w:rPr>
        <w:t xml:space="preserve"> s osobou blízkou</w:t>
      </w:r>
      <w:r w:rsidR="002B23ED">
        <w:rPr>
          <w:rFonts w:ascii="Arial" w:hAnsi="Arial" w:cs="Arial"/>
          <w:sz w:val="24"/>
          <w:szCs w:val="24"/>
        </w:rPr>
        <w:t xml:space="preserve"> </w:t>
      </w:r>
      <w:r w:rsidR="003E338E">
        <w:rPr>
          <w:rFonts w:ascii="Arial" w:hAnsi="Arial" w:cs="Arial"/>
          <w:sz w:val="24"/>
          <w:szCs w:val="24"/>
        </w:rPr>
        <w:t xml:space="preserve">buď s partnerem </w:t>
      </w:r>
      <w:r w:rsidR="002B23ED">
        <w:rPr>
          <w:rFonts w:ascii="Arial" w:hAnsi="Arial" w:cs="Arial"/>
          <w:sz w:val="24"/>
          <w:szCs w:val="24"/>
        </w:rPr>
        <w:t xml:space="preserve">Lukášem </w:t>
      </w:r>
      <w:proofErr w:type="spellStart"/>
      <w:r w:rsidR="002B23ED">
        <w:rPr>
          <w:rFonts w:ascii="Arial" w:hAnsi="Arial" w:cs="Arial"/>
          <w:sz w:val="24"/>
          <w:szCs w:val="24"/>
        </w:rPr>
        <w:t>Latýnem</w:t>
      </w:r>
      <w:proofErr w:type="spellEnd"/>
      <w:r w:rsidR="002B23ED">
        <w:rPr>
          <w:rFonts w:ascii="Arial" w:hAnsi="Arial" w:cs="Arial"/>
          <w:sz w:val="24"/>
          <w:szCs w:val="24"/>
        </w:rPr>
        <w:t xml:space="preserve"> nebo s jeho sestrou Bc. Romanou Královou</w:t>
      </w:r>
      <w:r>
        <w:rPr>
          <w:rFonts w:ascii="Arial" w:hAnsi="Arial" w:cs="Arial"/>
          <w:sz w:val="24"/>
          <w:szCs w:val="24"/>
        </w:rPr>
        <w:t>, která by kontaktovala advokáta, ani mu nedovolili vzít svého advokáta a přidělili mu advokáta JUDr. Radoslava Dostála</w:t>
      </w:r>
      <w:r w:rsidR="00D46F86">
        <w:rPr>
          <w:rFonts w:ascii="Arial" w:hAnsi="Arial" w:cs="Arial"/>
          <w:sz w:val="24"/>
          <w:szCs w:val="24"/>
        </w:rPr>
        <w:t xml:space="preserve">. </w:t>
      </w:r>
    </w:p>
    <w:p w:rsidR="000C2D2A" w:rsidRPr="000C2D2A" w:rsidRDefault="000C2D2A" w:rsidP="000C2D2A">
      <w:pPr>
        <w:pStyle w:val="Odstavecseseznamem"/>
        <w:rPr>
          <w:rFonts w:ascii="Arial" w:hAnsi="Arial" w:cs="Arial"/>
          <w:sz w:val="24"/>
          <w:szCs w:val="24"/>
        </w:rPr>
      </w:pPr>
    </w:p>
    <w:p w:rsidR="000B52F0" w:rsidRDefault="000C2D2A" w:rsidP="00B65EE5">
      <w:pPr>
        <w:pStyle w:val="Odstavecseseznamem"/>
        <w:numPr>
          <w:ilvl w:val="0"/>
          <w:numId w:val="7"/>
        </w:numPr>
        <w:spacing w:after="0"/>
        <w:ind w:left="0" w:firstLine="0"/>
        <w:jc w:val="both"/>
        <w:rPr>
          <w:rFonts w:ascii="Arial" w:hAnsi="Arial" w:cs="Arial"/>
          <w:sz w:val="24"/>
          <w:szCs w:val="24"/>
        </w:rPr>
      </w:pPr>
      <w:r w:rsidRPr="000B52F0">
        <w:rPr>
          <w:rFonts w:ascii="Arial" w:hAnsi="Arial" w:cs="Arial"/>
          <w:sz w:val="24"/>
          <w:szCs w:val="24"/>
        </w:rPr>
        <w:t xml:space="preserve">Ohledání místa činu v nemovitosti č. p. 77 bylo </w:t>
      </w:r>
      <w:r w:rsidR="00997974">
        <w:rPr>
          <w:rFonts w:ascii="Arial" w:hAnsi="Arial" w:cs="Arial"/>
          <w:sz w:val="24"/>
          <w:szCs w:val="24"/>
        </w:rPr>
        <w:t>provedeno nestandardně</w:t>
      </w:r>
      <w:r w:rsidRPr="000B52F0">
        <w:rPr>
          <w:rFonts w:ascii="Arial" w:hAnsi="Arial" w:cs="Arial"/>
          <w:sz w:val="24"/>
          <w:szCs w:val="24"/>
        </w:rPr>
        <w:t xml:space="preserve">, jelikož nebylo provedeno ohledání celého místa činu. Mám na mysli pokoj </w:t>
      </w:r>
      <w:r w:rsidR="00C844CB">
        <w:rPr>
          <w:rFonts w:ascii="Arial" w:hAnsi="Arial" w:cs="Arial"/>
          <w:sz w:val="24"/>
          <w:szCs w:val="24"/>
        </w:rPr>
        <w:t xml:space="preserve">svědka </w:t>
      </w:r>
      <w:r w:rsidRPr="000B52F0">
        <w:rPr>
          <w:rFonts w:ascii="Arial" w:hAnsi="Arial" w:cs="Arial"/>
          <w:sz w:val="24"/>
          <w:szCs w:val="24"/>
        </w:rPr>
        <w:t xml:space="preserve">Rudolfa Veselého, jež se nachází ve stejném domě a je jen pár metrů od místa činu. Tato místnost byla z neznámých důvodů z ohledání místa činu vynechána, i když osoba, jež v místnosti přebývá, byla jednou ze dvou osob, jež byly onoho večera přímými svědky setkání mě a mého syna s poškozeným </w:t>
      </w:r>
      <w:proofErr w:type="spellStart"/>
      <w:r w:rsidRPr="000B52F0">
        <w:rPr>
          <w:rFonts w:ascii="Arial" w:hAnsi="Arial" w:cs="Arial"/>
          <w:sz w:val="24"/>
          <w:szCs w:val="24"/>
        </w:rPr>
        <w:t>Janochem</w:t>
      </w:r>
      <w:proofErr w:type="spellEnd"/>
      <w:r w:rsidRPr="000B52F0">
        <w:rPr>
          <w:rFonts w:ascii="Arial" w:hAnsi="Arial" w:cs="Arial"/>
          <w:sz w:val="24"/>
          <w:szCs w:val="24"/>
        </w:rPr>
        <w:t xml:space="preserve">. </w:t>
      </w:r>
    </w:p>
    <w:p w:rsidR="000B52F0" w:rsidRPr="000B52F0" w:rsidRDefault="000B52F0" w:rsidP="000B52F0">
      <w:pPr>
        <w:pStyle w:val="Odstavecseseznamem"/>
        <w:spacing w:after="0"/>
        <w:ind w:left="0" w:firstLine="708"/>
        <w:jc w:val="both"/>
        <w:rPr>
          <w:rFonts w:ascii="Arial" w:hAnsi="Arial" w:cs="Arial"/>
          <w:b/>
          <w:sz w:val="24"/>
          <w:szCs w:val="24"/>
        </w:rPr>
      </w:pPr>
    </w:p>
    <w:p w:rsidR="00AD1903" w:rsidRPr="000B52F0" w:rsidRDefault="00AD1903" w:rsidP="000B52F0">
      <w:pPr>
        <w:pStyle w:val="Odstavecseseznamem"/>
        <w:spacing w:after="0"/>
        <w:ind w:left="0" w:firstLine="708"/>
        <w:jc w:val="both"/>
        <w:rPr>
          <w:rFonts w:ascii="Arial" w:hAnsi="Arial" w:cs="Arial"/>
          <w:b/>
          <w:sz w:val="24"/>
          <w:szCs w:val="24"/>
        </w:rPr>
      </w:pPr>
      <w:r w:rsidRPr="000B52F0">
        <w:rPr>
          <w:rFonts w:ascii="Arial" w:hAnsi="Arial" w:cs="Arial"/>
          <w:b/>
          <w:sz w:val="24"/>
          <w:szCs w:val="24"/>
        </w:rPr>
        <w:t>Výše uvedené skutečnosti vzbuzují pochybnosti, jakým způsobem pan krajský státní zástupce dohlížel na průběh a zákonnosti přípravného řízení.</w:t>
      </w:r>
    </w:p>
    <w:p w:rsidR="0063594E" w:rsidRDefault="0063594E" w:rsidP="00F733CE">
      <w:pPr>
        <w:spacing w:after="0"/>
        <w:rPr>
          <w:rFonts w:ascii="Arial" w:hAnsi="Arial" w:cs="Arial"/>
          <w:b/>
          <w:sz w:val="24"/>
          <w:szCs w:val="24"/>
          <w:u w:val="single"/>
        </w:rPr>
      </w:pPr>
    </w:p>
    <w:p w:rsidR="000B52F0" w:rsidRDefault="000B52F0" w:rsidP="00F733CE">
      <w:pPr>
        <w:spacing w:after="0"/>
        <w:rPr>
          <w:rFonts w:ascii="Arial" w:hAnsi="Arial" w:cs="Arial"/>
          <w:b/>
          <w:sz w:val="24"/>
          <w:szCs w:val="24"/>
          <w:u w:val="single"/>
        </w:rPr>
      </w:pPr>
    </w:p>
    <w:p w:rsidR="00AD1903" w:rsidRDefault="00AD1903" w:rsidP="00F733CE">
      <w:pPr>
        <w:spacing w:after="0"/>
        <w:rPr>
          <w:rFonts w:ascii="Arial" w:hAnsi="Arial" w:cs="Arial"/>
          <w:b/>
          <w:sz w:val="24"/>
          <w:szCs w:val="24"/>
          <w:u w:val="single"/>
        </w:rPr>
      </w:pPr>
    </w:p>
    <w:p w:rsidR="0063594E" w:rsidRDefault="0063594E" w:rsidP="00E11E27">
      <w:pPr>
        <w:spacing w:after="0"/>
        <w:jc w:val="center"/>
        <w:rPr>
          <w:rFonts w:ascii="Arial" w:hAnsi="Arial" w:cs="Arial"/>
          <w:b/>
          <w:sz w:val="24"/>
          <w:szCs w:val="24"/>
          <w:u w:val="single"/>
        </w:rPr>
      </w:pPr>
      <w:r>
        <w:rPr>
          <w:rFonts w:ascii="Arial" w:hAnsi="Arial" w:cs="Arial"/>
          <w:b/>
          <w:sz w:val="24"/>
          <w:szCs w:val="24"/>
          <w:u w:val="single"/>
        </w:rPr>
        <w:t>Ke skutkovým zjištěním a důkazům ve věci</w:t>
      </w:r>
    </w:p>
    <w:p w:rsidR="005D5CBE" w:rsidRPr="00C77E3E" w:rsidRDefault="005D5CBE" w:rsidP="00C77E3E">
      <w:pPr>
        <w:spacing w:before="120" w:after="0"/>
        <w:jc w:val="both"/>
        <w:rPr>
          <w:rFonts w:ascii="Arial" w:hAnsi="Arial" w:cs="Arial"/>
          <w:sz w:val="24"/>
          <w:szCs w:val="24"/>
        </w:rPr>
      </w:pPr>
    </w:p>
    <w:p w:rsidR="00C844CB" w:rsidRDefault="00C10FC2" w:rsidP="00C10FC2">
      <w:pPr>
        <w:pStyle w:val="Odstavecseseznamem"/>
        <w:numPr>
          <w:ilvl w:val="0"/>
          <w:numId w:val="8"/>
        </w:numPr>
        <w:spacing w:before="120" w:after="0"/>
        <w:ind w:left="0" w:firstLine="0"/>
        <w:jc w:val="both"/>
        <w:rPr>
          <w:rFonts w:ascii="Arial" w:hAnsi="Arial" w:cs="Arial"/>
          <w:sz w:val="24"/>
          <w:szCs w:val="24"/>
        </w:rPr>
      </w:pPr>
      <w:r w:rsidRPr="00C10FC2">
        <w:rPr>
          <w:rFonts w:ascii="Arial" w:hAnsi="Arial" w:cs="Arial"/>
          <w:sz w:val="24"/>
          <w:szCs w:val="24"/>
        </w:rPr>
        <w:t>Je pravda, že na místě jsme byli, nevím však, kde s</w:t>
      </w:r>
      <w:r w:rsidR="00A23DE9">
        <w:rPr>
          <w:rFonts w:ascii="Arial" w:hAnsi="Arial" w:cs="Arial"/>
          <w:sz w:val="24"/>
          <w:szCs w:val="24"/>
        </w:rPr>
        <w:t>tátní zástupce</w:t>
      </w:r>
      <w:r w:rsidRPr="00C10FC2">
        <w:rPr>
          <w:rFonts w:ascii="Arial" w:hAnsi="Arial" w:cs="Arial"/>
          <w:sz w:val="24"/>
          <w:szCs w:val="24"/>
        </w:rPr>
        <w:t xml:space="preserve"> bere stále přesvědčení, že jsme vykonali skutek dle obžaloby, když nikdo ze svědků nic takového</w:t>
      </w:r>
      <w:r w:rsidR="00A23DE9">
        <w:rPr>
          <w:rFonts w:ascii="Arial" w:hAnsi="Arial" w:cs="Arial"/>
          <w:sz w:val="24"/>
          <w:szCs w:val="24"/>
        </w:rPr>
        <w:t xml:space="preserve"> před soudem</w:t>
      </w:r>
      <w:r w:rsidRPr="00C10FC2">
        <w:rPr>
          <w:rFonts w:ascii="Arial" w:hAnsi="Arial" w:cs="Arial"/>
          <w:sz w:val="24"/>
          <w:szCs w:val="24"/>
        </w:rPr>
        <w:t xml:space="preserve"> nepotvrdil.</w:t>
      </w:r>
    </w:p>
    <w:p w:rsidR="00C10FC2" w:rsidRDefault="00C77E3E" w:rsidP="00D33EF7">
      <w:pPr>
        <w:pStyle w:val="Odstavecseseznamem"/>
        <w:spacing w:before="120" w:after="0"/>
        <w:ind w:left="0" w:firstLine="708"/>
        <w:jc w:val="both"/>
        <w:rPr>
          <w:rFonts w:ascii="Arial" w:hAnsi="Arial" w:cs="Arial"/>
          <w:sz w:val="24"/>
          <w:szCs w:val="24"/>
        </w:rPr>
      </w:pPr>
      <w:r>
        <w:rPr>
          <w:rFonts w:ascii="Arial" w:hAnsi="Arial" w:cs="Arial"/>
          <w:sz w:val="24"/>
          <w:szCs w:val="24"/>
        </w:rPr>
        <w:t>Svědkyně</w:t>
      </w:r>
      <w:r w:rsidR="00C10FC2" w:rsidRPr="00C10FC2">
        <w:rPr>
          <w:rFonts w:ascii="Arial" w:hAnsi="Arial" w:cs="Arial"/>
          <w:sz w:val="24"/>
          <w:szCs w:val="24"/>
        </w:rPr>
        <w:t xml:space="preserve"> </w:t>
      </w:r>
      <w:r>
        <w:rPr>
          <w:rFonts w:ascii="Arial" w:hAnsi="Arial" w:cs="Arial"/>
          <w:sz w:val="24"/>
          <w:szCs w:val="24"/>
        </w:rPr>
        <w:t>Romana</w:t>
      </w:r>
      <w:r w:rsidR="00E961BA">
        <w:rPr>
          <w:rFonts w:ascii="Arial" w:hAnsi="Arial" w:cs="Arial"/>
          <w:sz w:val="24"/>
          <w:szCs w:val="24"/>
        </w:rPr>
        <w:t xml:space="preserve"> </w:t>
      </w:r>
      <w:r>
        <w:rPr>
          <w:rFonts w:ascii="Arial" w:hAnsi="Arial" w:cs="Arial"/>
          <w:sz w:val="24"/>
          <w:szCs w:val="24"/>
        </w:rPr>
        <w:t>Ryšánková</w:t>
      </w:r>
      <w:r w:rsidR="00C10FC2" w:rsidRPr="00C10FC2">
        <w:rPr>
          <w:rFonts w:ascii="Arial" w:hAnsi="Arial" w:cs="Arial"/>
          <w:sz w:val="24"/>
          <w:szCs w:val="24"/>
        </w:rPr>
        <w:t xml:space="preserve"> a </w:t>
      </w:r>
      <w:r>
        <w:rPr>
          <w:rFonts w:ascii="Arial" w:hAnsi="Arial" w:cs="Arial"/>
          <w:sz w:val="24"/>
          <w:szCs w:val="24"/>
        </w:rPr>
        <w:t>svědek</w:t>
      </w:r>
      <w:r w:rsidR="00C844CB">
        <w:rPr>
          <w:rFonts w:ascii="Arial" w:hAnsi="Arial" w:cs="Arial"/>
          <w:sz w:val="24"/>
          <w:szCs w:val="24"/>
        </w:rPr>
        <w:t xml:space="preserve"> </w:t>
      </w:r>
      <w:r w:rsidR="003D2A72">
        <w:rPr>
          <w:rFonts w:ascii="Arial" w:hAnsi="Arial" w:cs="Arial"/>
          <w:sz w:val="24"/>
          <w:szCs w:val="24"/>
        </w:rPr>
        <w:t>Rudolf</w:t>
      </w:r>
      <w:r w:rsidR="00E961BA">
        <w:rPr>
          <w:rFonts w:ascii="Arial" w:hAnsi="Arial" w:cs="Arial"/>
          <w:sz w:val="24"/>
          <w:szCs w:val="24"/>
        </w:rPr>
        <w:t xml:space="preserve"> </w:t>
      </w:r>
      <w:r w:rsidR="003D2A72">
        <w:rPr>
          <w:rFonts w:ascii="Arial" w:hAnsi="Arial" w:cs="Arial"/>
          <w:sz w:val="24"/>
          <w:szCs w:val="24"/>
        </w:rPr>
        <w:t>Veselý</w:t>
      </w:r>
      <w:r>
        <w:rPr>
          <w:rFonts w:ascii="Arial" w:hAnsi="Arial" w:cs="Arial"/>
          <w:sz w:val="24"/>
          <w:szCs w:val="24"/>
        </w:rPr>
        <w:t xml:space="preserve"> jednoznačně sdělili</w:t>
      </w:r>
      <w:r w:rsidR="00C10FC2" w:rsidRPr="00C10FC2">
        <w:rPr>
          <w:rFonts w:ascii="Arial" w:hAnsi="Arial" w:cs="Arial"/>
          <w:sz w:val="24"/>
          <w:szCs w:val="24"/>
        </w:rPr>
        <w:t>, že</w:t>
      </w:r>
      <w:r w:rsidR="00D33EF7">
        <w:rPr>
          <w:rFonts w:ascii="Arial" w:hAnsi="Arial" w:cs="Arial"/>
          <w:sz w:val="24"/>
          <w:szCs w:val="24"/>
        </w:rPr>
        <w:t xml:space="preserve"> u nich doma</w:t>
      </w:r>
      <w:r w:rsidR="00C10FC2" w:rsidRPr="00C10FC2">
        <w:rPr>
          <w:rFonts w:ascii="Arial" w:hAnsi="Arial" w:cs="Arial"/>
          <w:sz w:val="24"/>
          <w:szCs w:val="24"/>
        </w:rPr>
        <w:t xml:space="preserve"> </w:t>
      </w:r>
      <w:r w:rsidR="00D33EF7">
        <w:rPr>
          <w:rFonts w:ascii="Arial" w:hAnsi="Arial" w:cs="Arial"/>
          <w:sz w:val="24"/>
          <w:szCs w:val="24"/>
        </w:rPr>
        <w:t>neměl</w:t>
      </w:r>
      <w:r w:rsidR="00C10FC2" w:rsidRPr="00C10FC2">
        <w:rPr>
          <w:rFonts w:ascii="Arial" w:hAnsi="Arial" w:cs="Arial"/>
          <w:sz w:val="24"/>
          <w:szCs w:val="24"/>
        </w:rPr>
        <w:t xml:space="preserve"> </w:t>
      </w:r>
      <w:r w:rsidR="00C844CB">
        <w:rPr>
          <w:rFonts w:ascii="Arial" w:hAnsi="Arial" w:cs="Arial"/>
          <w:sz w:val="24"/>
          <w:szCs w:val="24"/>
        </w:rPr>
        <w:t xml:space="preserve">poškozený </w:t>
      </w:r>
      <w:proofErr w:type="spellStart"/>
      <w:r w:rsidR="00C10FC2" w:rsidRPr="00C10FC2">
        <w:rPr>
          <w:rFonts w:ascii="Arial" w:hAnsi="Arial" w:cs="Arial"/>
          <w:sz w:val="24"/>
          <w:szCs w:val="24"/>
        </w:rPr>
        <w:t>Janoch</w:t>
      </w:r>
      <w:proofErr w:type="spellEnd"/>
      <w:r w:rsidR="00C10FC2" w:rsidRPr="00C10FC2">
        <w:rPr>
          <w:rFonts w:ascii="Arial" w:hAnsi="Arial" w:cs="Arial"/>
          <w:sz w:val="24"/>
          <w:szCs w:val="24"/>
        </w:rPr>
        <w:t xml:space="preserve"> co dělat. Je pravdou, že </w:t>
      </w:r>
      <w:r w:rsidR="00C844CB">
        <w:rPr>
          <w:rFonts w:ascii="Arial" w:hAnsi="Arial" w:cs="Arial"/>
          <w:sz w:val="24"/>
          <w:szCs w:val="24"/>
        </w:rPr>
        <w:t xml:space="preserve">poškozený </w:t>
      </w:r>
      <w:proofErr w:type="spellStart"/>
      <w:r w:rsidR="00C10FC2" w:rsidRPr="00C10FC2">
        <w:rPr>
          <w:rFonts w:ascii="Arial" w:hAnsi="Arial" w:cs="Arial"/>
          <w:sz w:val="24"/>
          <w:szCs w:val="24"/>
        </w:rPr>
        <w:t>Janoch</w:t>
      </w:r>
      <w:proofErr w:type="spellEnd"/>
      <w:r w:rsidR="00C10FC2" w:rsidRPr="00C10FC2">
        <w:rPr>
          <w:rFonts w:ascii="Arial" w:hAnsi="Arial" w:cs="Arial"/>
          <w:sz w:val="24"/>
          <w:szCs w:val="24"/>
        </w:rPr>
        <w:t xml:space="preserve"> chtěl asi odejít, dostal se však pouze pod schody</w:t>
      </w:r>
      <w:r>
        <w:rPr>
          <w:rFonts w:ascii="Arial" w:hAnsi="Arial" w:cs="Arial"/>
          <w:sz w:val="24"/>
          <w:szCs w:val="24"/>
        </w:rPr>
        <w:t>. P</w:t>
      </w:r>
      <w:r w:rsidR="00C10FC2" w:rsidRPr="00C10FC2">
        <w:rPr>
          <w:rFonts w:ascii="Arial" w:hAnsi="Arial" w:cs="Arial"/>
          <w:sz w:val="24"/>
          <w:szCs w:val="24"/>
        </w:rPr>
        <w:t xml:space="preserve">okud </w:t>
      </w:r>
      <w:r w:rsidR="00C844CB">
        <w:rPr>
          <w:rFonts w:ascii="Arial" w:hAnsi="Arial" w:cs="Arial"/>
          <w:sz w:val="24"/>
          <w:szCs w:val="24"/>
        </w:rPr>
        <w:t>svědkyně</w:t>
      </w:r>
      <w:r w:rsidR="00C10FC2" w:rsidRPr="00C10FC2">
        <w:rPr>
          <w:rFonts w:ascii="Arial" w:hAnsi="Arial" w:cs="Arial"/>
          <w:sz w:val="24"/>
          <w:szCs w:val="24"/>
        </w:rPr>
        <w:t xml:space="preserve"> </w:t>
      </w:r>
      <w:r w:rsidR="00C844CB">
        <w:rPr>
          <w:rFonts w:ascii="Arial" w:hAnsi="Arial" w:cs="Arial"/>
          <w:sz w:val="24"/>
          <w:szCs w:val="24"/>
        </w:rPr>
        <w:t xml:space="preserve">Dana </w:t>
      </w:r>
      <w:r w:rsidR="00C10FC2" w:rsidRPr="00C10FC2">
        <w:rPr>
          <w:rFonts w:ascii="Arial" w:hAnsi="Arial" w:cs="Arial"/>
          <w:sz w:val="24"/>
          <w:szCs w:val="24"/>
        </w:rPr>
        <w:t xml:space="preserve">Šenkeříková vypovídala, že byl drobně zraněn a my jsme odcházeli, tak nevím, proč se nám stále klade za vinu, že jsme ho tak zřídili. Ani </w:t>
      </w:r>
      <w:r w:rsidR="00C844CB">
        <w:rPr>
          <w:rFonts w:ascii="Arial" w:hAnsi="Arial" w:cs="Arial"/>
          <w:sz w:val="24"/>
          <w:szCs w:val="24"/>
        </w:rPr>
        <w:t>svědek Rudolf</w:t>
      </w:r>
      <w:r w:rsidR="00C10FC2" w:rsidRPr="00C10FC2">
        <w:rPr>
          <w:rFonts w:ascii="Arial" w:hAnsi="Arial" w:cs="Arial"/>
          <w:sz w:val="24"/>
          <w:szCs w:val="24"/>
        </w:rPr>
        <w:t xml:space="preserve"> Veselý nic takového neuvedl.</w:t>
      </w:r>
    </w:p>
    <w:p w:rsidR="00C10FC2" w:rsidRPr="00C10FC2" w:rsidRDefault="00C10FC2" w:rsidP="00C10FC2">
      <w:pPr>
        <w:spacing w:before="120" w:after="0"/>
        <w:jc w:val="both"/>
        <w:rPr>
          <w:rFonts w:ascii="Arial" w:hAnsi="Arial" w:cs="Arial"/>
          <w:sz w:val="24"/>
          <w:szCs w:val="24"/>
        </w:rPr>
      </w:pPr>
    </w:p>
    <w:p w:rsidR="00C10FC2" w:rsidRDefault="009E3CCE" w:rsidP="00C10FC2">
      <w:pPr>
        <w:pStyle w:val="Odstavecseseznamem"/>
        <w:numPr>
          <w:ilvl w:val="0"/>
          <w:numId w:val="8"/>
        </w:numPr>
        <w:spacing w:before="120" w:after="0"/>
        <w:ind w:left="0" w:firstLine="0"/>
        <w:jc w:val="both"/>
        <w:rPr>
          <w:rFonts w:ascii="Arial" w:hAnsi="Arial" w:cs="Arial"/>
          <w:sz w:val="24"/>
          <w:szCs w:val="24"/>
        </w:rPr>
      </w:pPr>
      <w:r>
        <w:rPr>
          <w:rFonts w:ascii="Arial" w:hAnsi="Arial" w:cs="Arial"/>
          <w:sz w:val="24"/>
          <w:szCs w:val="24"/>
        </w:rPr>
        <w:t>S</w:t>
      </w:r>
      <w:r w:rsidR="00C10FC2" w:rsidRPr="00C10FC2">
        <w:rPr>
          <w:rFonts w:ascii="Arial" w:hAnsi="Arial" w:cs="Arial"/>
          <w:sz w:val="24"/>
          <w:szCs w:val="24"/>
        </w:rPr>
        <w:t xml:space="preserve">vědek Josef Bezděk řekne o odchodu poškozeného </w:t>
      </w:r>
      <w:proofErr w:type="spellStart"/>
      <w:r w:rsidR="00C10FC2" w:rsidRPr="00C10FC2">
        <w:rPr>
          <w:rFonts w:ascii="Arial" w:hAnsi="Arial" w:cs="Arial"/>
          <w:sz w:val="24"/>
          <w:szCs w:val="24"/>
        </w:rPr>
        <w:t>Janocha</w:t>
      </w:r>
      <w:proofErr w:type="spellEnd"/>
      <w:r w:rsidR="00C10FC2" w:rsidRPr="00C10FC2">
        <w:rPr>
          <w:rFonts w:ascii="Arial" w:hAnsi="Arial" w:cs="Arial"/>
          <w:sz w:val="24"/>
          <w:szCs w:val="24"/>
        </w:rPr>
        <w:t xml:space="preserve"> kolem 22.00 hodiny, svědkyně Alena Maléřová ho vidí ve 23.00, svědek Milan </w:t>
      </w:r>
      <w:proofErr w:type="spellStart"/>
      <w:r w:rsidR="00C10FC2" w:rsidRPr="00C10FC2">
        <w:rPr>
          <w:rFonts w:ascii="Arial" w:hAnsi="Arial" w:cs="Arial"/>
          <w:sz w:val="24"/>
          <w:szCs w:val="24"/>
        </w:rPr>
        <w:t>Dobiášek</w:t>
      </w:r>
      <w:proofErr w:type="spellEnd"/>
      <w:r w:rsidR="00C10FC2" w:rsidRPr="00C10FC2">
        <w:rPr>
          <w:rFonts w:ascii="Arial" w:hAnsi="Arial" w:cs="Arial"/>
          <w:sz w:val="24"/>
          <w:szCs w:val="24"/>
        </w:rPr>
        <w:t xml:space="preserve"> řekne, že neví, zda šlo o bouchání z filmu nebo z ulice a to jsou dle státního zástupce usvě</w:t>
      </w:r>
      <w:r>
        <w:rPr>
          <w:rFonts w:ascii="Arial" w:hAnsi="Arial" w:cs="Arial"/>
          <w:sz w:val="24"/>
          <w:szCs w:val="24"/>
        </w:rPr>
        <w:t>dčující důkazy v náš neprospěch.</w:t>
      </w:r>
      <w:r w:rsidR="00C10FC2" w:rsidRPr="00C10FC2">
        <w:rPr>
          <w:rFonts w:ascii="Arial" w:hAnsi="Arial" w:cs="Arial"/>
          <w:sz w:val="24"/>
          <w:szCs w:val="24"/>
        </w:rPr>
        <w:t xml:space="preserve"> Místo toho, </w:t>
      </w:r>
      <w:r w:rsidR="00980261">
        <w:rPr>
          <w:rFonts w:ascii="Arial" w:hAnsi="Arial" w:cs="Arial"/>
          <w:sz w:val="24"/>
          <w:szCs w:val="24"/>
        </w:rPr>
        <w:t>se měl</w:t>
      </w:r>
      <w:r w:rsidR="00C10FC2" w:rsidRPr="00C10FC2">
        <w:rPr>
          <w:rFonts w:ascii="Arial" w:hAnsi="Arial" w:cs="Arial"/>
          <w:sz w:val="24"/>
          <w:szCs w:val="24"/>
        </w:rPr>
        <w:t xml:space="preserve"> státní zástupce </w:t>
      </w:r>
      <w:r w:rsidR="00980261">
        <w:rPr>
          <w:rFonts w:ascii="Arial" w:hAnsi="Arial" w:cs="Arial"/>
          <w:sz w:val="24"/>
          <w:szCs w:val="24"/>
        </w:rPr>
        <w:t>zabývat tím</w:t>
      </w:r>
      <w:r w:rsidR="00C10FC2" w:rsidRPr="00C10FC2">
        <w:rPr>
          <w:rFonts w:ascii="Arial" w:hAnsi="Arial" w:cs="Arial"/>
          <w:sz w:val="24"/>
          <w:szCs w:val="24"/>
        </w:rPr>
        <w:t>, proč nebyly sejmuty otisky z plechových vrat</w:t>
      </w:r>
      <w:r w:rsidR="003D2A72">
        <w:rPr>
          <w:rFonts w:ascii="Arial" w:hAnsi="Arial" w:cs="Arial"/>
          <w:sz w:val="24"/>
          <w:szCs w:val="24"/>
        </w:rPr>
        <w:t>, ze skříní</w:t>
      </w:r>
      <w:r w:rsidR="00C10FC2" w:rsidRPr="00C10FC2">
        <w:rPr>
          <w:rFonts w:ascii="Arial" w:hAnsi="Arial" w:cs="Arial"/>
          <w:sz w:val="24"/>
          <w:szCs w:val="24"/>
        </w:rPr>
        <w:t xml:space="preserve"> v místnostech, podlah a v různých pokojích a nezajištěn popel z kotle jako usvědčující důkaz</w:t>
      </w:r>
      <w:r w:rsidR="00980261">
        <w:rPr>
          <w:rFonts w:ascii="Arial" w:hAnsi="Arial" w:cs="Arial"/>
          <w:sz w:val="24"/>
          <w:szCs w:val="24"/>
        </w:rPr>
        <w:t>y obžaloby</w:t>
      </w:r>
      <w:r w:rsidR="00C10FC2" w:rsidRPr="00C10FC2">
        <w:rPr>
          <w:rFonts w:ascii="Arial" w:hAnsi="Arial" w:cs="Arial"/>
          <w:sz w:val="24"/>
          <w:szCs w:val="24"/>
        </w:rPr>
        <w:t xml:space="preserve">. A kriminalisté v tak závažném trestném činu se na to vykašlou. Z těchto důvodu si dovolím oponovat státnímu zástupci, že orgány činné v trestním řízení věnovaly náležitou péči vyhledání důkazů. Domnívám se, že veškerou aktivitou kriminalistů bylo soustředit se na smyšlenou a vynucenou výpověď syna Patrika, kterou mu policisté </w:t>
      </w:r>
      <w:r w:rsidR="00F11FB1">
        <w:rPr>
          <w:rFonts w:ascii="Arial" w:hAnsi="Arial" w:cs="Arial"/>
          <w:sz w:val="24"/>
          <w:szCs w:val="24"/>
        </w:rPr>
        <w:t xml:space="preserve">sami </w:t>
      </w:r>
      <w:r w:rsidR="00C10FC2" w:rsidRPr="00C10FC2">
        <w:rPr>
          <w:rFonts w:ascii="Arial" w:hAnsi="Arial" w:cs="Arial"/>
          <w:sz w:val="24"/>
          <w:szCs w:val="24"/>
        </w:rPr>
        <w:t>předestřeli</w:t>
      </w:r>
      <w:r w:rsidR="00C10FC2">
        <w:rPr>
          <w:rFonts w:ascii="Arial" w:hAnsi="Arial" w:cs="Arial"/>
          <w:sz w:val="24"/>
          <w:szCs w:val="24"/>
        </w:rPr>
        <w:t>.</w:t>
      </w:r>
    </w:p>
    <w:p w:rsidR="00C10FC2" w:rsidRPr="00C10FC2" w:rsidRDefault="00C10FC2" w:rsidP="00C10FC2">
      <w:pPr>
        <w:spacing w:before="120" w:after="0"/>
        <w:jc w:val="both"/>
        <w:rPr>
          <w:rFonts w:ascii="Arial" w:hAnsi="Arial" w:cs="Arial"/>
          <w:sz w:val="24"/>
          <w:szCs w:val="24"/>
        </w:rPr>
      </w:pPr>
    </w:p>
    <w:p w:rsidR="00C10FC2" w:rsidRDefault="00C10FC2" w:rsidP="00C10FC2">
      <w:pPr>
        <w:pStyle w:val="Odstavecseseznamem"/>
        <w:numPr>
          <w:ilvl w:val="0"/>
          <w:numId w:val="8"/>
        </w:numPr>
        <w:spacing w:before="120" w:after="0"/>
        <w:ind w:left="0" w:firstLine="0"/>
        <w:jc w:val="both"/>
        <w:rPr>
          <w:rFonts w:ascii="Arial" w:hAnsi="Arial" w:cs="Arial"/>
          <w:sz w:val="24"/>
          <w:szCs w:val="24"/>
        </w:rPr>
      </w:pPr>
      <w:r w:rsidRPr="00C10FC2">
        <w:rPr>
          <w:rFonts w:ascii="Arial" w:hAnsi="Arial" w:cs="Arial"/>
          <w:sz w:val="24"/>
          <w:szCs w:val="24"/>
        </w:rPr>
        <w:t>Policisté, kteří mého syna donutili k výpovědi, se před soudem neshodli ani v tak zásadní otázce, jako zda-</w:t>
      </w:r>
      <w:proofErr w:type="spellStart"/>
      <w:r w:rsidRPr="00C10FC2">
        <w:rPr>
          <w:rFonts w:ascii="Arial" w:hAnsi="Arial" w:cs="Arial"/>
          <w:sz w:val="24"/>
          <w:szCs w:val="24"/>
        </w:rPr>
        <w:t>li</w:t>
      </w:r>
      <w:proofErr w:type="spellEnd"/>
      <w:r w:rsidRPr="00C10FC2">
        <w:rPr>
          <w:rFonts w:ascii="Arial" w:hAnsi="Arial" w:cs="Arial"/>
          <w:sz w:val="24"/>
          <w:szCs w:val="24"/>
        </w:rPr>
        <w:t xml:space="preserve"> odmítl vypovídat či nikoli, nebo </w:t>
      </w:r>
      <w:proofErr w:type="gramStart"/>
      <w:r w:rsidRPr="00C10FC2">
        <w:rPr>
          <w:rFonts w:ascii="Arial" w:hAnsi="Arial" w:cs="Arial"/>
          <w:sz w:val="24"/>
          <w:szCs w:val="24"/>
        </w:rPr>
        <w:t>zda-</w:t>
      </w:r>
      <w:proofErr w:type="spellStart"/>
      <w:r w:rsidRPr="00C10FC2">
        <w:rPr>
          <w:rFonts w:ascii="Arial" w:hAnsi="Arial" w:cs="Arial"/>
          <w:sz w:val="24"/>
          <w:szCs w:val="24"/>
        </w:rPr>
        <w:t>li</w:t>
      </w:r>
      <w:bookmarkStart w:id="0" w:name="_GoBack"/>
      <w:bookmarkEnd w:id="0"/>
      <w:proofErr w:type="spellEnd"/>
      <w:r w:rsidRPr="00C10FC2">
        <w:rPr>
          <w:rFonts w:ascii="Arial" w:hAnsi="Arial" w:cs="Arial"/>
          <w:sz w:val="24"/>
          <w:szCs w:val="24"/>
        </w:rPr>
        <w:t xml:space="preserve"> ochotně</w:t>
      </w:r>
      <w:proofErr w:type="gramEnd"/>
      <w:r w:rsidRPr="00C10FC2">
        <w:rPr>
          <w:rFonts w:ascii="Arial" w:hAnsi="Arial" w:cs="Arial"/>
          <w:sz w:val="24"/>
          <w:szCs w:val="24"/>
        </w:rPr>
        <w:t xml:space="preserve"> spolupracoval, přestože </w:t>
      </w:r>
      <w:r w:rsidR="00F11FB1">
        <w:rPr>
          <w:rFonts w:ascii="Arial" w:hAnsi="Arial" w:cs="Arial"/>
          <w:sz w:val="24"/>
          <w:szCs w:val="24"/>
        </w:rPr>
        <w:t xml:space="preserve">jste pane soudce </w:t>
      </w:r>
      <w:r w:rsidRPr="00C10FC2">
        <w:rPr>
          <w:rFonts w:ascii="Arial" w:hAnsi="Arial" w:cs="Arial"/>
          <w:sz w:val="24"/>
          <w:szCs w:val="24"/>
        </w:rPr>
        <w:t>učinil 15</w:t>
      </w:r>
      <w:r w:rsidR="00D46E3A">
        <w:rPr>
          <w:rFonts w:ascii="Arial" w:hAnsi="Arial" w:cs="Arial"/>
          <w:sz w:val="24"/>
          <w:szCs w:val="24"/>
        </w:rPr>
        <w:t>-</w:t>
      </w:r>
      <w:r w:rsidR="00C844CB">
        <w:rPr>
          <w:rFonts w:ascii="Arial" w:hAnsi="Arial" w:cs="Arial"/>
          <w:sz w:val="24"/>
          <w:szCs w:val="24"/>
        </w:rPr>
        <w:t xml:space="preserve">ti </w:t>
      </w:r>
      <w:r w:rsidRPr="00C10FC2">
        <w:rPr>
          <w:rFonts w:ascii="Arial" w:hAnsi="Arial" w:cs="Arial"/>
          <w:sz w:val="24"/>
          <w:szCs w:val="24"/>
        </w:rPr>
        <w:t xml:space="preserve">minutovou přestávku mezi jejich slyšením, kterou policisté přítomní v soudní síni využili k debatě o svědectví prvního z </w:t>
      </w:r>
      <w:r w:rsidRPr="00C10FC2">
        <w:rPr>
          <w:rFonts w:ascii="Arial" w:hAnsi="Arial" w:cs="Arial"/>
          <w:sz w:val="24"/>
          <w:szCs w:val="24"/>
        </w:rPr>
        <w:lastRenderedPageBreak/>
        <w:t xml:space="preserve">nich. Jak potvrdil pan </w:t>
      </w:r>
      <w:r w:rsidR="00997974">
        <w:rPr>
          <w:rFonts w:ascii="Arial" w:hAnsi="Arial" w:cs="Arial"/>
          <w:sz w:val="24"/>
          <w:szCs w:val="24"/>
        </w:rPr>
        <w:t>k</w:t>
      </w:r>
      <w:r w:rsidRPr="00C10FC2">
        <w:rPr>
          <w:rFonts w:ascii="Arial" w:hAnsi="Arial" w:cs="Arial"/>
          <w:sz w:val="24"/>
          <w:szCs w:val="24"/>
        </w:rPr>
        <w:t>p</w:t>
      </w:r>
      <w:r w:rsidR="00997974">
        <w:rPr>
          <w:rFonts w:ascii="Arial" w:hAnsi="Arial" w:cs="Arial"/>
          <w:sz w:val="24"/>
          <w:szCs w:val="24"/>
        </w:rPr>
        <w:t>t</w:t>
      </w:r>
      <w:r w:rsidRPr="00C10FC2">
        <w:rPr>
          <w:rFonts w:ascii="Arial" w:hAnsi="Arial" w:cs="Arial"/>
          <w:sz w:val="24"/>
          <w:szCs w:val="24"/>
        </w:rPr>
        <w:t xml:space="preserve">. Bc. Ivo Sedláček, který s jistotou několikrát zopakoval, že můj syn dvakrát během 21. 10. 2014 využil svého práva a nevypovídal, což potvrzuje jeho prvotní vyjádření, naopak pan </w:t>
      </w:r>
      <w:r w:rsidR="00997974">
        <w:rPr>
          <w:rFonts w:ascii="Arial" w:hAnsi="Arial" w:cs="Arial"/>
          <w:sz w:val="24"/>
          <w:szCs w:val="24"/>
        </w:rPr>
        <w:t>kpt</w:t>
      </w:r>
      <w:r w:rsidRPr="00C10FC2">
        <w:rPr>
          <w:rFonts w:ascii="Arial" w:hAnsi="Arial" w:cs="Arial"/>
          <w:sz w:val="24"/>
          <w:szCs w:val="24"/>
        </w:rPr>
        <w:t xml:space="preserve">. Martin </w:t>
      </w:r>
      <w:proofErr w:type="spellStart"/>
      <w:r w:rsidRPr="00C10FC2">
        <w:rPr>
          <w:rFonts w:ascii="Arial" w:hAnsi="Arial" w:cs="Arial"/>
          <w:sz w:val="24"/>
          <w:szCs w:val="24"/>
        </w:rPr>
        <w:t>Hovězák</w:t>
      </w:r>
      <w:proofErr w:type="spellEnd"/>
      <w:r w:rsidRPr="00C10FC2">
        <w:rPr>
          <w:rFonts w:ascii="Arial" w:hAnsi="Arial" w:cs="Arial"/>
          <w:sz w:val="24"/>
          <w:szCs w:val="24"/>
        </w:rPr>
        <w:t xml:space="preserve">, který vyhotovoval protokoly, tvrdí opak, což mimo jiné svědčí i o manipulaci s obsahem protokolů vypracovaných panem </w:t>
      </w:r>
      <w:r w:rsidR="00997974">
        <w:rPr>
          <w:rFonts w:ascii="Arial" w:hAnsi="Arial" w:cs="Arial"/>
          <w:sz w:val="24"/>
          <w:szCs w:val="24"/>
        </w:rPr>
        <w:t>k</w:t>
      </w:r>
      <w:r w:rsidRPr="00C10FC2">
        <w:rPr>
          <w:rFonts w:ascii="Arial" w:hAnsi="Arial" w:cs="Arial"/>
          <w:sz w:val="24"/>
          <w:szCs w:val="24"/>
        </w:rPr>
        <w:t>p</w:t>
      </w:r>
      <w:r w:rsidR="00997974">
        <w:rPr>
          <w:rFonts w:ascii="Arial" w:hAnsi="Arial" w:cs="Arial"/>
          <w:sz w:val="24"/>
          <w:szCs w:val="24"/>
        </w:rPr>
        <w:t>t</w:t>
      </w:r>
      <w:r w:rsidRPr="00C10FC2">
        <w:rPr>
          <w:rFonts w:ascii="Arial" w:hAnsi="Arial" w:cs="Arial"/>
          <w:sz w:val="24"/>
          <w:szCs w:val="24"/>
        </w:rPr>
        <w:t xml:space="preserve">. Martinem </w:t>
      </w:r>
      <w:proofErr w:type="spellStart"/>
      <w:r w:rsidRPr="00C10FC2">
        <w:rPr>
          <w:rFonts w:ascii="Arial" w:hAnsi="Arial" w:cs="Arial"/>
          <w:sz w:val="24"/>
          <w:szCs w:val="24"/>
        </w:rPr>
        <w:t>Hovězákem</w:t>
      </w:r>
      <w:proofErr w:type="spellEnd"/>
      <w:r w:rsidRPr="00C10FC2">
        <w:rPr>
          <w:rFonts w:ascii="Arial" w:hAnsi="Arial" w:cs="Arial"/>
          <w:sz w:val="24"/>
          <w:szCs w:val="24"/>
        </w:rPr>
        <w:t>. Také ani jeden z policistů nedokázal před soudem vysvětlit náplň mnoha hodin, po které jim trvalo vytvořit velice strohý obsah synových údajných výpovědí, přestože jim dne 21. 10. 2014 odmítl vypovídat a jež popsali jako běžnou praxi a navazování kontaktu s dotyčným. K tomu chci uvést, že stejné úkony trvaly stejným osobám v mém případě jen 10 minut, avšak za přítomnosti mého obhájce JUDr. Oldřicha Ševčíka“. K tomu bych odkázal na prvotní vyjádření svého syna, kde poměrně detailně popisuje náplň té doby a jejich nezákonné a protiprávní jednání.</w:t>
      </w:r>
    </w:p>
    <w:p w:rsidR="00C10FC2" w:rsidRPr="00C10FC2" w:rsidRDefault="00C10FC2" w:rsidP="00C10FC2">
      <w:pPr>
        <w:spacing w:before="120" w:after="0"/>
        <w:jc w:val="both"/>
        <w:rPr>
          <w:rFonts w:ascii="Arial" w:hAnsi="Arial" w:cs="Arial"/>
          <w:sz w:val="24"/>
          <w:szCs w:val="24"/>
        </w:rPr>
      </w:pPr>
    </w:p>
    <w:p w:rsidR="00C10FC2" w:rsidRPr="00A56002" w:rsidRDefault="00C10FC2" w:rsidP="00C10FC2">
      <w:pPr>
        <w:pStyle w:val="Odstavecseseznamem"/>
        <w:numPr>
          <w:ilvl w:val="0"/>
          <w:numId w:val="8"/>
        </w:numPr>
        <w:spacing w:before="120" w:after="0"/>
        <w:ind w:left="0" w:firstLine="0"/>
        <w:jc w:val="both"/>
        <w:rPr>
          <w:rFonts w:ascii="Arial" w:hAnsi="Arial" w:cs="Arial"/>
          <w:sz w:val="24"/>
          <w:szCs w:val="24"/>
        </w:rPr>
      </w:pPr>
      <w:r w:rsidRPr="00C10FC2">
        <w:rPr>
          <w:rFonts w:ascii="Arial" w:hAnsi="Arial" w:cs="Arial"/>
          <w:sz w:val="24"/>
          <w:szCs w:val="24"/>
        </w:rPr>
        <w:t xml:space="preserve">Státní zástupce uvádí důkaz ohledání místa činu. </w:t>
      </w:r>
      <w:r w:rsidR="009E3CCE">
        <w:rPr>
          <w:rFonts w:ascii="Arial" w:hAnsi="Arial" w:cs="Arial"/>
          <w:sz w:val="24"/>
          <w:szCs w:val="24"/>
        </w:rPr>
        <w:t xml:space="preserve">Na základě těchto důkazu </w:t>
      </w:r>
      <w:r w:rsidR="0017390B">
        <w:rPr>
          <w:rFonts w:ascii="Arial" w:hAnsi="Arial" w:cs="Arial"/>
          <w:sz w:val="24"/>
          <w:szCs w:val="24"/>
        </w:rPr>
        <w:t>nevyplývá žádná podstatná věc. Jediné co z toho plyne</w:t>
      </w:r>
      <w:r w:rsidR="003D2A72">
        <w:rPr>
          <w:rFonts w:ascii="Arial" w:hAnsi="Arial" w:cs="Arial"/>
          <w:sz w:val="24"/>
          <w:szCs w:val="24"/>
        </w:rPr>
        <w:t>,</w:t>
      </w:r>
      <w:r w:rsidR="0017390B">
        <w:rPr>
          <w:rFonts w:ascii="Arial" w:hAnsi="Arial" w:cs="Arial"/>
          <w:sz w:val="24"/>
          <w:szCs w:val="24"/>
        </w:rPr>
        <w:t xml:space="preserve"> je š</w:t>
      </w:r>
      <w:r w:rsidRPr="00C10FC2">
        <w:rPr>
          <w:rFonts w:ascii="Arial" w:hAnsi="Arial" w:cs="Arial"/>
          <w:sz w:val="24"/>
          <w:szCs w:val="24"/>
        </w:rPr>
        <w:t>patně odvedená práce kr</w:t>
      </w:r>
      <w:r w:rsidR="0017390B">
        <w:rPr>
          <w:rFonts w:ascii="Arial" w:hAnsi="Arial" w:cs="Arial"/>
          <w:sz w:val="24"/>
          <w:szCs w:val="24"/>
        </w:rPr>
        <w:t>iminalistů, zmanipulované fotky, tedy nic</w:t>
      </w:r>
      <w:r w:rsidR="003D2A72">
        <w:rPr>
          <w:rFonts w:ascii="Arial" w:hAnsi="Arial" w:cs="Arial"/>
          <w:sz w:val="24"/>
          <w:szCs w:val="24"/>
        </w:rPr>
        <w:t>,</w:t>
      </w:r>
      <w:r w:rsidR="0017390B">
        <w:rPr>
          <w:rFonts w:ascii="Arial" w:hAnsi="Arial" w:cs="Arial"/>
          <w:sz w:val="24"/>
          <w:szCs w:val="24"/>
        </w:rPr>
        <w:t xml:space="preserve"> co by nás mohlo usvědčit ze spáchání trestného činu, který popisuje obžaloba.</w:t>
      </w:r>
      <w:r w:rsidRPr="00C10FC2">
        <w:rPr>
          <w:rFonts w:ascii="Arial" w:hAnsi="Arial" w:cs="Arial"/>
          <w:sz w:val="24"/>
          <w:szCs w:val="24"/>
        </w:rPr>
        <w:t xml:space="preserve"> Kromě </w:t>
      </w:r>
      <w:r w:rsidR="0017390B">
        <w:rPr>
          <w:rFonts w:ascii="Arial" w:hAnsi="Arial" w:cs="Arial"/>
          <w:sz w:val="24"/>
          <w:szCs w:val="24"/>
        </w:rPr>
        <w:t>svědectví</w:t>
      </w:r>
      <w:r w:rsidR="00F11FB1">
        <w:rPr>
          <w:rFonts w:ascii="Arial" w:hAnsi="Arial" w:cs="Arial"/>
          <w:sz w:val="24"/>
          <w:szCs w:val="24"/>
        </w:rPr>
        <w:t xml:space="preserve"> </w:t>
      </w:r>
      <w:r w:rsidRPr="00C10FC2">
        <w:rPr>
          <w:rFonts w:ascii="Arial" w:hAnsi="Arial" w:cs="Arial"/>
          <w:sz w:val="24"/>
          <w:szCs w:val="24"/>
        </w:rPr>
        <w:t>Rudolfa Veselého a Dany Šenkeříkové</w:t>
      </w:r>
      <w:r w:rsidR="0017390B" w:rsidRPr="0017390B">
        <w:rPr>
          <w:rFonts w:ascii="Arial" w:hAnsi="Arial" w:cs="Arial"/>
          <w:sz w:val="24"/>
          <w:szCs w:val="24"/>
        </w:rPr>
        <w:t xml:space="preserve"> </w:t>
      </w:r>
      <w:r w:rsidR="0017390B">
        <w:rPr>
          <w:rFonts w:ascii="Arial" w:hAnsi="Arial" w:cs="Arial"/>
          <w:sz w:val="24"/>
          <w:szCs w:val="24"/>
        </w:rPr>
        <w:t>nás nic neusvědčuje ani z</w:t>
      </w:r>
      <w:r w:rsidR="0017390B" w:rsidRPr="00C10FC2">
        <w:rPr>
          <w:rFonts w:ascii="Arial" w:hAnsi="Arial" w:cs="Arial"/>
          <w:sz w:val="24"/>
          <w:szCs w:val="24"/>
        </w:rPr>
        <w:t xml:space="preserve"> pohybu po domě</w:t>
      </w:r>
      <w:r w:rsidR="0017390B">
        <w:rPr>
          <w:rFonts w:ascii="Arial" w:hAnsi="Arial" w:cs="Arial"/>
          <w:sz w:val="24"/>
          <w:szCs w:val="24"/>
        </w:rPr>
        <w:t>, natož tak po dvoře</w:t>
      </w:r>
      <w:r w:rsidRPr="00C10FC2">
        <w:rPr>
          <w:rFonts w:ascii="Arial" w:hAnsi="Arial" w:cs="Arial"/>
          <w:sz w:val="24"/>
          <w:szCs w:val="24"/>
        </w:rPr>
        <w:t xml:space="preserve">. </w:t>
      </w:r>
      <w:r w:rsidR="006D4E74">
        <w:rPr>
          <w:rFonts w:ascii="Arial" w:hAnsi="Arial" w:cs="Arial"/>
          <w:sz w:val="24"/>
          <w:szCs w:val="24"/>
        </w:rPr>
        <w:t xml:space="preserve"> </w:t>
      </w:r>
      <w:r w:rsidRPr="00C10FC2">
        <w:rPr>
          <w:rFonts w:ascii="Arial" w:hAnsi="Arial" w:cs="Arial"/>
          <w:sz w:val="24"/>
          <w:szCs w:val="24"/>
        </w:rPr>
        <w:t xml:space="preserve">Okolnosti nálezu těla poškozeného </w:t>
      </w:r>
      <w:r w:rsidR="0017390B">
        <w:rPr>
          <w:rFonts w:ascii="Arial" w:hAnsi="Arial" w:cs="Arial"/>
          <w:sz w:val="24"/>
          <w:szCs w:val="24"/>
        </w:rPr>
        <w:t>nás nijak nespojují s</w:t>
      </w:r>
      <w:r w:rsidR="00E10632">
        <w:rPr>
          <w:rFonts w:ascii="Arial" w:hAnsi="Arial" w:cs="Arial"/>
          <w:sz w:val="24"/>
          <w:szCs w:val="24"/>
        </w:rPr>
        <w:t xml:space="preserve"> činem. </w:t>
      </w:r>
      <w:r w:rsidRPr="00C10FC2">
        <w:rPr>
          <w:rFonts w:ascii="Arial" w:hAnsi="Arial" w:cs="Arial"/>
          <w:sz w:val="24"/>
          <w:szCs w:val="24"/>
        </w:rPr>
        <w:t xml:space="preserve">Výpověď </w:t>
      </w:r>
      <w:r w:rsidR="00F11FB1">
        <w:rPr>
          <w:rFonts w:ascii="Arial" w:hAnsi="Arial" w:cs="Arial"/>
          <w:sz w:val="24"/>
          <w:szCs w:val="24"/>
        </w:rPr>
        <w:t xml:space="preserve">svědka </w:t>
      </w:r>
      <w:r w:rsidRPr="00C10FC2">
        <w:rPr>
          <w:rFonts w:ascii="Arial" w:hAnsi="Arial" w:cs="Arial"/>
          <w:sz w:val="24"/>
          <w:szCs w:val="24"/>
        </w:rPr>
        <w:t xml:space="preserve">Pavla Nováka, </w:t>
      </w:r>
      <w:r w:rsidR="006D4E74">
        <w:rPr>
          <w:rFonts w:ascii="Arial" w:hAnsi="Arial" w:cs="Arial"/>
          <w:sz w:val="24"/>
          <w:szCs w:val="24"/>
        </w:rPr>
        <w:t>že ho našel kolem sedmé hodiny</w:t>
      </w:r>
      <w:r w:rsidR="00E10632">
        <w:rPr>
          <w:rFonts w:ascii="Arial" w:hAnsi="Arial" w:cs="Arial"/>
          <w:sz w:val="24"/>
          <w:szCs w:val="24"/>
        </w:rPr>
        <w:t xml:space="preserve"> ra</w:t>
      </w:r>
      <w:r w:rsidR="003D2A72">
        <w:rPr>
          <w:rFonts w:ascii="Arial" w:hAnsi="Arial" w:cs="Arial"/>
          <w:sz w:val="24"/>
          <w:szCs w:val="24"/>
        </w:rPr>
        <w:t>n</w:t>
      </w:r>
      <w:r w:rsidR="00E10632">
        <w:rPr>
          <w:rFonts w:ascii="Arial" w:hAnsi="Arial" w:cs="Arial"/>
          <w:sz w:val="24"/>
          <w:szCs w:val="24"/>
        </w:rPr>
        <w:t>ní</w:t>
      </w:r>
      <w:r w:rsidR="006D4E74">
        <w:rPr>
          <w:rFonts w:ascii="Arial" w:hAnsi="Arial" w:cs="Arial"/>
          <w:sz w:val="24"/>
          <w:szCs w:val="24"/>
        </w:rPr>
        <w:t>,</w:t>
      </w:r>
      <w:r w:rsidRPr="00C10FC2">
        <w:rPr>
          <w:rFonts w:ascii="Arial" w:hAnsi="Arial" w:cs="Arial"/>
          <w:sz w:val="24"/>
          <w:szCs w:val="24"/>
        </w:rPr>
        <w:t xml:space="preserve"> co</w:t>
      </w:r>
      <w:r w:rsidR="00E10632">
        <w:rPr>
          <w:rFonts w:ascii="Arial" w:hAnsi="Arial" w:cs="Arial"/>
          <w:sz w:val="24"/>
          <w:szCs w:val="24"/>
        </w:rPr>
        <w:t>ž nijak nepřitěžuje naší situaci.</w:t>
      </w:r>
      <w:r w:rsidRPr="00C10FC2">
        <w:rPr>
          <w:rFonts w:ascii="Arial" w:hAnsi="Arial" w:cs="Arial"/>
          <w:sz w:val="24"/>
          <w:szCs w:val="24"/>
        </w:rPr>
        <w:t xml:space="preserve"> K tíži kriminalistů a státního zástupce je to, že svěd</w:t>
      </w:r>
      <w:r w:rsidR="00243BCB">
        <w:rPr>
          <w:rFonts w:ascii="Arial" w:hAnsi="Arial" w:cs="Arial"/>
          <w:sz w:val="24"/>
          <w:szCs w:val="24"/>
        </w:rPr>
        <w:t xml:space="preserve">ek Pavel Novák vypověděl, </w:t>
      </w:r>
      <w:r w:rsidR="00D46E3A">
        <w:rPr>
          <w:rFonts w:ascii="Arial" w:hAnsi="Arial" w:cs="Arial"/>
          <w:sz w:val="24"/>
          <w:szCs w:val="24"/>
        </w:rPr>
        <w:t>že</w:t>
      </w:r>
      <w:r w:rsidRPr="00C10FC2">
        <w:rPr>
          <w:rFonts w:ascii="Arial" w:hAnsi="Arial" w:cs="Arial"/>
          <w:sz w:val="24"/>
          <w:szCs w:val="24"/>
        </w:rPr>
        <w:t xml:space="preserve"> poškozený </w:t>
      </w:r>
      <w:proofErr w:type="spellStart"/>
      <w:r w:rsidRPr="00C10FC2">
        <w:rPr>
          <w:rFonts w:ascii="Arial" w:hAnsi="Arial" w:cs="Arial"/>
          <w:sz w:val="24"/>
          <w:szCs w:val="24"/>
        </w:rPr>
        <w:t>Janoch</w:t>
      </w:r>
      <w:proofErr w:type="spellEnd"/>
      <w:r w:rsidRPr="00C10FC2">
        <w:rPr>
          <w:rFonts w:ascii="Arial" w:hAnsi="Arial" w:cs="Arial"/>
          <w:sz w:val="24"/>
          <w:szCs w:val="24"/>
        </w:rPr>
        <w:t xml:space="preserve"> nevypadal tak</w:t>
      </w:r>
      <w:r w:rsidR="00243BCB">
        <w:rPr>
          <w:rFonts w:ascii="Arial" w:hAnsi="Arial" w:cs="Arial"/>
          <w:sz w:val="24"/>
          <w:szCs w:val="24"/>
        </w:rPr>
        <w:t>,</w:t>
      </w:r>
      <w:r w:rsidRPr="00C10FC2">
        <w:rPr>
          <w:rFonts w:ascii="Arial" w:hAnsi="Arial" w:cs="Arial"/>
          <w:sz w:val="24"/>
          <w:szCs w:val="24"/>
        </w:rPr>
        <w:t xml:space="preserve"> jak tvrdí obžaloba</w:t>
      </w:r>
      <w:r w:rsidR="00E54100" w:rsidRPr="00C10FC2">
        <w:rPr>
          <w:rFonts w:ascii="Arial" w:hAnsi="Arial" w:cs="Arial"/>
          <w:sz w:val="24"/>
          <w:szCs w:val="24"/>
        </w:rPr>
        <w:t xml:space="preserve">, </w:t>
      </w:r>
      <w:r w:rsidR="00E54100">
        <w:rPr>
          <w:rFonts w:ascii="Arial" w:hAnsi="Arial" w:cs="Arial"/>
          <w:sz w:val="24"/>
          <w:szCs w:val="24"/>
        </w:rPr>
        <w:t xml:space="preserve">což </w:t>
      </w:r>
      <w:r w:rsidR="00E54100" w:rsidRPr="00C10FC2">
        <w:rPr>
          <w:rFonts w:ascii="Arial" w:hAnsi="Arial" w:cs="Arial"/>
          <w:sz w:val="24"/>
          <w:szCs w:val="24"/>
        </w:rPr>
        <w:t>potvrdil i svědek Jiří Sotolář.</w:t>
      </w:r>
      <w:r w:rsidRPr="00C10FC2">
        <w:rPr>
          <w:rFonts w:ascii="Arial" w:hAnsi="Arial" w:cs="Arial"/>
          <w:sz w:val="24"/>
          <w:szCs w:val="24"/>
        </w:rPr>
        <w:t xml:space="preserve"> Znalci soudního lékařství stále popisují, co se poškozenému </w:t>
      </w:r>
      <w:proofErr w:type="spellStart"/>
      <w:r w:rsidRPr="00C10FC2">
        <w:rPr>
          <w:rFonts w:ascii="Arial" w:hAnsi="Arial" w:cs="Arial"/>
          <w:sz w:val="24"/>
          <w:szCs w:val="24"/>
        </w:rPr>
        <w:t>Janochovi</w:t>
      </w:r>
      <w:proofErr w:type="spellEnd"/>
      <w:r w:rsidRPr="00C10FC2">
        <w:rPr>
          <w:rFonts w:ascii="Arial" w:hAnsi="Arial" w:cs="Arial"/>
          <w:sz w:val="24"/>
          <w:szCs w:val="24"/>
        </w:rPr>
        <w:t xml:space="preserve"> stalo. Ale </w:t>
      </w:r>
      <w:r w:rsidR="00E10632">
        <w:rPr>
          <w:rFonts w:ascii="Arial" w:hAnsi="Arial" w:cs="Arial"/>
          <w:sz w:val="24"/>
          <w:szCs w:val="24"/>
        </w:rPr>
        <w:t>ni</w:t>
      </w:r>
      <w:r w:rsidRPr="00C10FC2">
        <w:rPr>
          <w:rFonts w:ascii="Arial" w:hAnsi="Arial" w:cs="Arial"/>
          <w:sz w:val="24"/>
          <w:szCs w:val="24"/>
        </w:rPr>
        <w:t xml:space="preserve">kde </w:t>
      </w:r>
      <w:r w:rsidR="00E10632">
        <w:rPr>
          <w:rFonts w:ascii="Arial" w:hAnsi="Arial" w:cs="Arial"/>
          <w:sz w:val="24"/>
          <w:szCs w:val="24"/>
        </w:rPr>
        <w:t>není</w:t>
      </w:r>
      <w:r w:rsidRPr="00C10FC2">
        <w:rPr>
          <w:rFonts w:ascii="Arial" w:hAnsi="Arial" w:cs="Arial"/>
          <w:sz w:val="24"/>
          <w:szCs w:val="24"/>
        </w:rPr>
        <w:t xml:space="preserve"> důkaz, že jsme to byli my, kdo mu to měl způsobit</w:t>
      </w:r>
      <w:r w:rsidR="00E10632">
        <w:rPr>
          <w:rFonts w:ascii="Arial" w:hAnsi="Arial" w:cs="Arial"/>
          <w:sz w:val="24"/>
          <w:szCs w:val="24"/>
        </w:rPr>
        <w:t>.</w:t>
      </w:r>
      <w:r w:rsidRPr="00C10FC2">
        <w:rPr>
          <w:rFonts w:ascii="Arial" w:hAnsi="Arial" w:cs="Arial"/>
          <w:sz w:val="24"/>
          <w:szCs w:val="24"/>
        </w:rPr>
        <w:t xml:space="preserve"> Další argumentace státního zástupce a policistů </w:t>
      </w:r>
      <w:r w:rsidR="00493B5C">
        <w:rPr>
          <w:rFonts w:ascii="Arial" w:hAnsi="Arial" w:cs="Arial"/>
          <w:sz w:val="24"/>
          <w:szCs w:val="24"/>
        </w:rPr>
        <w:t xml:space="preserve">je </w:t>
      </w:r>
      <w:r w:rsidRPr="00C10FC2">
        <w:rPr>
          <w:rFonts w:ascii="Arial" w:hAnsi="Arial" w:cs="Arial"/>
          <w:sz w:val="24"/>
          <w:szCs w:val="24"/>
        </w:rPr>
        <w:t xml:space="preserve">o smrti poškozeného </w:t>
      </w:r>
      <w:proofErr w:type="spellStart"/>
      <w:r w:rsidRPr="00C10FC2">
        <w:rPr>
          <w:rFonts w:ascii="Arial" w:hAnsi="Arial" w:cs="Arial"/>
          <w:sz w:val="24"/>
          <w:szCs w:val="24"/>
        </w:rPr>
        <w:t>Janocha</w:t>
      </w:r>
      <w:proofErr w:type="spellEnd"/>
      <w:r w:rsidRPr="00C10FC2">
        <w:rPr>
          <w:rFonts w:ascii="Arial" w:hAnsi="Arial" w:cs="Arial"/>
          <w:sz w:val="24"/>
          <w:szCs w:val="24"/>
        </w:rPr>
        <w:t xml:space="preserve"> v jednu hodinu. Soudní znalci MUDr. Michal Zelený Ph.D. a MUDr. Martin Zeman, ač tento úkon v tak závažném trestném činu neprovedli důsledně a nezaměřili se na pravdivé a vícečetné úkony průkazné k jeho smrti, jakože byl poškozený </w:t>
      </w:r>
      <w:proofErr w:type="spellStart"/>
      <w:r w:rsidRPr="00C10FC2">
        <w:rPr>
          <w:rFonts w:ascii="Arial" w:hAnsi="Arial" w:cs="Arial"/>
          <w:sz w:val="24"/>
          <w:szCs w:val="24"/>
        </w:rPr>
        <w:t>Janoch</w:t>
      </w:r>
      <w:proofErr w:type="spellEnd"/>
      <w:r w:rsidRPr="00C10FC2">
        <w:rPr>
          <w:rFonts w:ascii="Arial" w:hAnsi="Arial" w:cs="Arial"/>
          <w:sz w:val="24"/>
          <w:szCs w:val="24"/>
        </w:rPr>
        <w:t xml:space="preserve"> i nemocen, ke zdravotnímu stavu a dalším okolnostem.</w:t>
      </w:r>
      <w:r w:rsidR="00493B5C">
        <w:rPr>
          <w:rFonts w:ascii="Arial" w:hAnsi="Arial" w:cs="Arial"/>
          <w:sz w:val="24"/>
          <w:szCs w:val="24"/>
        </w:rPr>
        <w:t xml:space="preserve"> Že byl zdravotní stav poškozeného </w:t>
      </w:r>
      <w:proofErr w:type="spellStart"/>
      <w:r w:rsidR="00493B5C">
        <w:rPr>
          <w:rFonts w:ascii="Arial" w:hAnsi="Arial" w:cs="Arial"/>
          <w:sz w:val="24"/>
          <w:szCs w:val="24"/>
        </w:rPr>
        <w:t>Janocha</w:t>
      </w:r>
      <w:proofErr w:type="spellEnd"/>
      <w:r w:rsidR="00493B5C">
        <w:rPr>
          <w:rFonts w:ascii="Arial" w:hAnsi="Arial" w:cs="Arial"/>
          <w:sz w:val="24"/>
          <w:szCs w:val="24"/>
        </w:rPr>
        <w:t xml:space="preserve"> v dezolátním stavu, potvrzuje výpověď svědka </w:t>
      </w:r>
      <w:r w:rsidR="00D33B9C">
        <w:rPr>
          <w:rFonts w:ascii="Arial" w:hAnsi="Arial" w:cs="Arial"/>
          <w:sz w:val="24"/>
          <w:szCs w:val="24"/>
        </w:rPr>
        <w:t xml:space="preserve">MUDr. Františka Adamce, </w:t>
      </w:r>
      <w:r w:rsidR="003D2A72">
        <w:rPr>
          <w:rFonts w:ascii="Arial" w:hAnsi="Arial" w:cs="Arial"/>
          <w:sz w:val="24"/>
          <w:szCs w:val="24"/>
        </w:rPr>
        <w:t>jeho ošetřujícího lékaře</w:t>
      </w:r>
      <w:r w:rsidR="00493B5C">
        <w:rPr>
          <w:rFonts w:ascii="Arial" w:hAnsi="Arial" w:cs="Arial"/>
          <w:sz w:val="24"/>
          <w:szCs w:val="24"/>
        </w:rPr>
        <w:t xml:space="preserve">. </w:t>
      </w:r>
      <w:r w:rsidRPr="00C10FC2">
        <w:rPr>
          <w:rFonts w:ascii="Arial" w:hAnsi="Arial" w:cs="Arial"/>
          <w:sz w:val="24"/>
          <w:szCs w:val="24"/>
        </w:rPr>
        <w:t xml:space="preserve">I tak uvádí smrt v 01.00 hodinu plus minus dvě hodiny. Je jasné, že pokud připočteme dvě hodiny, jsme na třech hodinách ráno, ubrat tyto hodiny nejdou, protože dle výpovědi svědka </w:t>
      </w:r>
      <w:r w:rsidR="00F11FB1">
        <w:rPr>
          <w:rFonts w:ascii="Arial" w:hAnsi="Arial" w:cs="Arial"/>
          <w:sz w:val="24"/>
          <w:szCs w:val="24"/>
        </w:rPr>
        <w:t xml:space="preserve">Martina </w:t>
      </w:r>
      <w:r w:rsidRPr="00C10FC2">
        <w:rPr>
          <w:rFonts w:ascii="Arial" w:hAnsi="Arial" w:cs="Arial"/>
          <w:sz w:val="24"/>
          <w:szCs w:val="24"/>
        </w:rPr>
        <w:t>Kratochvíla</w:t>
      </w:r>
      <w:r w:rsidR="003D2A72">
        <w:rPr>
          <w:rFonts w:ascii="Arial" w:hAnsi="Arial" w:cs="Arial"/>
          <w:sz w:val="24"/>
          <w:szCs w:val="24"/>
        </w:rPr>
        <w:t>,</w:t>
      </w:r>
      <w:r w:rsidRPr="00C10FC2">
        <w:rPr>
          <w:rFonts w:ascii="Arial" w:hAnsi="Arial" w:cs="Arial"/>
          <w:sz w:val="24"/>
          <w:szCs w:val="24"/>
        </w:rPr>
        <w:t xml:space="preserve"> tam ještě 19. 10. v 00.30 hodin neležel. Další svědek </w:t>
      </w:r>
      <w:r w:rsidR="00F11FB1">
        <w:rPr>
          <w:rFonts w:ascii="Arial" w:hAnsi="Arial" w:cs="Arial"/>
          <w:sz w:val="24"/>
          <w:szCs w:val="24"/>
        </w:rPr>
        <w:t xml:space="preserve">Antonín </w:t>
      </w:r>
      <w:r w:rsidRPr="00C10FC2">
        <w:rPr>
          <w:rFonts w:ascii="Arial" w:hAnsi="Arial" w:cs="Arial"/>
          <w:sz w:val="24"/>
          <w:szCs w:val="24"/>
        </w:rPr>
        <w:t xml:space="preserve">Kupka by se s poškozeným </w:t>
      </w:r>
      <w:proofErr w:type="spellStart"/>
      <w:r w:rsidRPr="00C10FC2">
        <w:rPr>
          <w:rFonts w:ascii="Arial" w:hAnsi="Arial" w:cs="Arial"/>
          <w:sz w:val="24"/>
          <w:szCs w:val="24"/>
        </w:rPr>
        <w:t>Janochem</w:t>
      </w:r>
      <w:proofErr w:type="spellEnd"/>
      <w:r w:rsidRPr="00C10FC2">
        <w:rPr>
          <w:rFonts w:ascii="Arial" w:hAnsi="Arial" w:cs="Arial"/>
          <w:sz w:val="24"/>
          <w:szCs w:val="24"/>
        </w:rPr>
        <w:t xml:space="preserve"> musel střetnout, neboť se také nacházel v 00.30 hodin mezi domem 77 a návsí. Chtěl bych podotknout, že v této době jsme tam již skoro hodinu nebyli. Také mi stále není jasné,</w:t>
      </w:r>
      <w:r w:rsidR="008C54D2">
        <w:rPr>
          <w:rFonts w:ascii="Arial" w:hAnsi="Arial" w:cs="Arial"/>
          <w:sz w:val="24"/>
          <w:szCs w:val="24"/>
        </w:rPr>
        <w:t xml:space="preserve"> jak kriminalisté zdůvodnili, jak se </w:t>
      </w:r>
      <w:r w:rsidRPr="00C10FC2">
        <w:rPr>
          <w:rFonts w:ascii="Arial" w:hAnsi="Arial" w:cs="Arial"/>
          <w:sz w:val="24"/>
          <w:szCs w:val="24"/>
        </w:rPr>
        <w:t xml:space="preserve">poškozený </w:t>
      </w:r>
      <w:proofErr w:type="spellStart"/>
      <w:r w:rsidRPr="00C10FC2">
        <w:rPr>
          <w:rFonts w:ascii="Arial" w:hAnsi="Arial" w:cs="Arial"/>
          <w:sz w:val="24"/>
          <w:szCs w:val="24"/>
        </w:rPr>
        <w:t>Janoch</w:t>
      </w:r>
      <w:proofErr w:type="spellEnd"/>
      <w:r w:rsidRPr="00C10FC2">
        <w:rPr>
          <w:rFonts w:ascii="Arial" w:hAnsi="Arial" w:cs="Arial"/>
          <w:sz w:val="24"/>
          <w:szCs w:val="24"/>
        </w:rPr>
        <w:t xml:space="preserve"> dostal na můstek a ještě se vysvlékl, neboť když jsme odcházeli my, </w:t>
      </w:r>
      <w:r w:rsidR="008C54D2">
        <w:rPr>
          <w:rFonts w:ascii="Arial" w:hAnsi="Arial" w:cs="Arial"/>
          <w:sz w:val="24"/>
          <w:szCs w:val="24"/>
        </w:rPr>
        <w:t xml:space="preserve">nacházel se v chodbě nemovitosti </w:t>
      </w:r>
      <w:proofErr w:type="gramStart"/>
      <w:r w:rsidR="008C54D2">
        <w:rPr>
          <w:rFonts w:ascii="Arial" w:hAnsi="Arial" w:cs="Arial"/>
          <w:sz w:val="24"/>
          <w:szCs w:val="24"/>
        </w:rPr>
        <w:t>č.p.</w:t>
      </w:r>
      <w:proofErr w:type="gramEnd"/>
      <w:r w:rsidR="008C54D2">
        <w:rPr>
          <w:rFonts w:ascii="Arial" w:hAnsi="Arial" w:cs="Arial"/>
          <w:sz w:val="24"/>
          <w:szCs w:val="24"/>
        </w:rPr>
        <w:t>77, kam jsme ho s Patrikem za asistence paní Šenkeříkové odnesli z </w:t>
      </w:r>
      <w:proofErr w:type="spellStart"/>
      <w:r w:rsidR="008C54D2">
        <w:rPr>
          <w:rFonts w:ascii="Arial" w:hAnsi="Arial" w:cs="Arial"/>
          <w:sz w:val="24"/>
          <w:szCs w:val="24"/>
        </w:rPr>
        <w:t>předdomu</w:t>
      </w:r>
      <w:proofErr w:type="spellEnd"/>
      <w:r w:rsidR="008C54D2">
        <w:rPr>
          <w:rFonts w:ascii="Arial" w:hAnsi="Arial" w:cs="Arial"/>
          <w:sz w:val="24"/>
          <w:szCs w:val="24"/>
        </w:rPr>
        <w:t xml:space="preserve">, kam ve své opilosti spadl, aby venku neprochladl. Znovu podotýkám, že byl </w:t>
      </w:r>
      <w:r w:rsidRPr="00C10FC2">
        <w:rPr>
          <w:rFonts w:ascii="Arial" w:hAnsi="Arial" w:cs="Arial"/>
          <w:sz w:val="24"/>
          <w:szCs w:val="24"/>
        </w:rPr>
        <w:t xml:space="preserve">oblečený. Takže z těchto důkazů, jak tvrdí kriminalisté, podle mého názoru a vím, že i každého nestranného a nezaujatého člověka musí napadnout, že to nejsou důkazy, ale pouze spekulace, které právě svědci jako Jiří Sotolář, Pavel Novák, Rudolf Veselý, Dana Šenkeříková, Alena Maléřová i Josef Bezděk při výpovědi pouze určují nějakou dobu, kdy se kdo kde nacházel, ale ne že jsme to udělali. Pak pouze </w:t>
      </w:r>
      <w:r w:rsidR="00F11FB1">
        <w:rPr>
          <w:rFonts w:ascii="Arial" w:hAnsi="Arial" w:cs="Arial"/>
          <w:sz w:val="24"/>
          <w:szCs w:val="24"/>
        </w:rPr>
        <w:t xml:space="preserve">svědkové </w:t>
      </w:r>
      <w:r w:rsidRPr="00C10FC2">
        <w:rPr>
          <w:rFonts w:ascii="Arial" w:hAnsi="Arial" w:cs="Arial"/>
          <w:sz w:val="24"/>
          <w:szCs w:val="24"/>
        </w:rPr>
        <w:t xml:space="preserve">Dana Šenkeříková a Rudolf Veselý toto </w:t>
      </w:r>
      <w:r w:rsidRPr="00C10FC2">
        <w:rPr>
          <w:rFonts w:ascii="Arial" w:hAnsi="Arial" w:cs="Arial"/>
          <w:sz w:val="24"/>
          <w:szCs w:val="24"/>
        </w:rPr>
        <w:lastRenderedPageBreak/>
        <w:t>vyvrací. Výpověď svědků přítomných na místě nenaznačuje nic, že bychom takovou surovost udělali tak</w:t>
      </w:r>
      <w:r w:rsidR="008C54D2">
        <w:rPr>
          <w:rFonts w:ascii="Arial" w:hAnsi="Arial" w:cs="Arial"/>
          <w:sz w:val="24"/>
          <w:szCs w:val="24"/>
        </w:rPr>
        <w:t>,</w:t>
      </w:r>
      <w:r w:rsidRPr="00C10FC2">
        <w:rPr>
          <w:rFonts w:ascii="Arial" w:hAnsi="Arial" w:cs="Arial"/>
          <w:sz w:val="24"/>
          <w:szCs w:val="24"/>
        </w:rPr>
        <w:t xml:space="preserve"> jak se píše v obžalobě.</w:t>
      </w:r>
    </w:p>
    <w:p w:rsidR="00C10FC2" w:rsidRDefault="00C10FC2" w:rsidP="00C10FC2">
      <w:pPr>
        <w:pStyle w:val="Odstavecseseznamem"/>
        <w:numPr>
          <w:ilvl w:val="0"/>
          <w:numId w:val="8"/>
        </w:numPr>
        <w:spacing w:before="120" w:after="0"/>
        <w:ind w:left="0" w:firstLine="0"/>
        <w:jc w:val="both"/>
        <w:rPr>
          <w:rFonts w:ascii="Arial" w:hAnsi="Arial" w:cs="Arial"/>
          <w:sz w:val="24"/>
          <w:szCs w:val="24"/>
        </w:rPr>
      </w:pPr>
      <w:r w:rsidRPr="00C10FC2">
        <w:rPr>
          <w:rFonts w:ascii="Arial" w:hAnsi="Arial" w:cs="Arial"/>
          <w:sz w:val="24"/>
          <w:szCs w:val="24"/>
        </w:rPr>
        <w:t>Dále chci vyvrátit tvrzení obžaloby a policistů, že jsem se nacházel od 20. 10. na pracovní cestě v</w:t>
      </w:r>
      <w:r w:rsidR="008C54D2">
        <w:rPr>
          <w:rFonts w:ascii="Arial" w:hAnsi="Arial" w:cs="Arial"/>
          <w:sz w:val="24"/>
          <w:szCs w:val="24"/>
        </w:rPr>
        <w:t> zahraničí.  M</w:t>
      </w:r>
      <w:r w:rsidRPr="00C10FC2">
        <w:rPr>
          <w:rFonts w:ascii="Arial" w:hAnsi="Arial" w:cs="Arial"/>
          <w:sz w:val="24"/>
          <w:szCs w:val="24"/>
        </w:rPr>
        <w:t xml:space="preserve">é vycestování je doložitelné na dobu 22. 10. v 05.30 hodin, kdy jsem opouštěl republiku. Opět je zde dokázána špatná koordinovanost a práce kriminalistů. Při zadržení syna jsem se nacházel v Ivanovicích na Hané na nakládce u firmy Fišer. Stačil pouze telefonát dispečerovi na firmu Hrubý s.r.o. a kriminalisté mohli přijet pouhých 40 km za mnou. Opět musím konstatovat špatný postup kriminalistů a neschopnost při vyšetřováni tak závažného trestného činu a je nepochopitelný jejich postup. Chci také vyjádřit svůj názor na postup kriminalistů, pokud první informace o tom, že bych mohl být pachatelem, byla 21. 10. 2014 a vůbec se po mě nesháněli, proč Patrika 21. 10. 2014 již nepustili a dali na celu předběžného zadržení, když vypovídal, že s tím nemá nic společného. I toto ukazuje k nekalým praktikám kriminalistů. Další věc, která je podivuhodná, je to, že kriminalisté, kteří prováděli výslech syna, prováděli i prohlídku těla </w:t>
      </w:r>
      <w:r w:rsidR="00997974">
        <w:rPr>
          <w:rFonts w:ascii="Arial" w:hAnsi="Arial" w:cs="Arial"/>
          <w:sz w:val="24"/>
          <w:szCs w:val="24"/>
        </w:rPr>
        <w:t>k</w:t>
      </w:r>
      <w:r w:rsidRPr="00C10FC2">
        <w:rPr>
          <w:rFonts w:ascii="Arial" w:hAnsi="Arial" w:cs="Arial"/>
          <w:sz w:val="24"/>
          <w:szCs w:val="24"/>
        </w:rPr>
        <w:t>p</w:t>
      </w:r>
      <w:r w:rsidR="00997974">
        <w:rPr>
          <w:rFonts w:ascii="Arial" w:hAnsi="Arial" w:cs="Arial"/>
          <w:sz w:val="24"/>
          <w:szCs w:val="24"/>
        </w:rPr>
        <w:t>t</w:t>
      </w:r>
      <w:r w:rsidRPr="00C10FC2">
        <w:rPr>
          <w:rFonts w:ascii="Arial" w:hAnsi="Arial" w:cs="Arial"/>
          <w:sz w:val="24"/>
          <w:szCs w:val="24"/>
        </w:rPr>
        <w:t xml:space="preserve">. Bc. Ivo Sedláček, </w:t>
      </w:r>
      <w:r w:rsidR="00997974">
        <w:rPr>
          <w:rFonts w:ascii="Arial" w:hAnsi="Arial" w:cs="Arial"/>
          <w:sz w:val="24"/>
          <w:szCs w:val="24"/>
        </w:rPr>
        <w:t>k</w:t>
      </w:r>
      <w:r w:rsidRPr="00C10FC2">
        <w:rPr>
          <w:rFonts w:ascii="Arial" w:hAnsi="Arial" w:cs="Arial"/>
          <w:sz w:val="24"/>
          <w:szCs w:val="24"/>
        </w:rPr>
        <w:t>p</w:t>
      </w:r>
      <w:r w:rsidR="00997974">
        <w:rPr>
          <w:rFonts w:ascii="Arial" w:hAnsi="Arial" w:cs="Arial"/>
          <w:sz w:val="24"/>
          <w:szCs w:val="24"/>
        </w:rPr>
        <w:t>t</w:t>
      </w:r>
      <w:r w:rsidRPr="00C10FC2">
        <w:rPr>
          <w:rFonts w:ascii="Arial" w:hAnsi="Arial" w:cs="Arial"/>
          <w:sz w:val="24"/>
          <w:szCs w:val="24"/>
        </w:rPr>
        <w:t xml:space="preserve">. Martin </w:t>
      </w:r>
      <w:proofErr w:type="spellStart"/>
      <w:r w:rsidRPr="00C10FC2">
        <w:rPr>
          <w:rFonts w:ascii="Arial" w:hAnsi="Arial" w:cs="Arial"/>
          <w:sz w:val="24"/>
          <w:szCs w:val="24"/>
        </w:rPr>
        <w:t>Hovězák</w:t>
      </w:r>
      <w:proofErr w:type="spellEnd"/>
      <w:r w:rsidRPr="00C10FC2">
        <w:rPr>
          <w:rFonts w:ascii="Arial" w:hAnsi="Arial" w:cs="Arial"/>
          <w:sz w:val="24"/>
          <w:szCs w:val="24"/>
        </w:rPr>
        <w:t>, kdy osoba syna byla jako jediná focena oblečená, což by mohlo nasvědčovat fyzickému útoku na jeho osobu a kriminalisté si toho mohli být vědomi.</w:t>
      </w:r>
    </w:p>
    <w:p w:rsidR="00C10FC2" w:rsidRPr="00C10FC2" w:rsidRDefault="00C10FC2" w:rsidP="00C10FC2">
      <w:pPr>
        <w:spacing w:before="120" w:after="0"/>
        <w:jc w:val="both"/>
        <w:rPr>
          <w:rFonts w:ascii="Arial" w:hAnsi="Arial" w:cs="Arial"/>
          <w:sz w:val="24"/>
          <w:szCs w:val="24"/>
        </w:rPr>
      </w:pPr>
    </w:p>
    <w:p w:rsidR="00493B5C" w:rsidRDefault="00C10FC2" w:rsidP="00493B5C">
      <w:pPr>
        <w:pStyle w:val="Odstavecseseznamem"/>
        <w:numPr>
          <w:ilvl w:val="0"/>
          <w:numId w:val="8"/>
        </w:numPr>
        <w:spacing w:before="120" w:after="0"/>
        <w:ind w:left="0" w:firstLine="0"/>
        <w:jc w:val="both"/>
        <w:rPr>
          <w:rFonts w:ascii="Arial" w:hAnsi="Arial" w:cs="Arial"/>
          <w:sz w:val="24"/>
          <w:szCs w:val="24"/>
        </w:rPr>
      </w:pPr>
      <w:r w:rsidRPr="00C10FC2">
        <w:rPr>
          <w:rFonts w:ascii="Arial" w:hAnsi="Arial" w:cs="Arial"/>
          <w:sz w:val="24"/>
          <w:szCs w:val="24"/>
        </w:rPr>
        <w:t xml:space="preserve">K následku smrti bych jen poukázal na znalecký posudek MUDr. Jiřího Fialky, </w:t>
      </w:r>
      <w:proofErr w:type="spellStart"/>
      <w:r w:rsidRPr="00C10FC2">
        <w:rPr>
          <w:rFonts w:ascii="Arial" w:hAnsi="Arial" w:cs="Arial"/>
          <w:sz w:val="24"/>
          <w:szCs w:val="24"/>
        </w:rPr>
        <w:t>Csc.</w:t>
      </w:r>
      <w:proofErr w:type="spellEnd"/>
      <w:r w:rsidRPr="00C10FC2">
        <w:rPr>
          <w:rFonts w:ascii="Arial" w:hAnsi="Arial" w:cs="Arial"/>
          <w:sz w:val="24"/>
          <w:szCs w:val="24"/>
        </w:rPr>
        <w:t>, který upozorňuje na možnou příčinu smrti podchlazením v kombinaci s alkoholem a celkovým zdravotním stavem zemřelého</w:t>
      </w:r>
      <w:r w:rsidR="00980261">
        <w:rPr>
          <w:rFonts w:ascii="Arial" w:hAnsi="Arial" w:cs="Arial"/>
          <w:sz w:val="24"/>
          <w:szCs w:val="24"/>
        </w:rPr>
        <w:t>.</w:t>
      </w:r>
    </w:p>
    <w:p w:rsidR="00C10FC2" w:rsidRPr="00C10FC2" w:rsidRDefault="00C10FC2" w:rsidP="00C10FC2">
      <w:pPr>
        <w:spacing w:before="120" w:after="0"/>
        <w:jc w:val="both"/>
        <w:rPr>
          <w:rFonts w:ascii="Arial" w:hAnsi="Arial" w:cs="Arial"/>
          <w:sz w:val="24"/>
          <w:szCs w:val="24"/>
        </w:rPr>
      </w:pPr>
    </w:p>
    <w:p w:rsidR="00C10FC2" w:rsidRPr="00C10FC2" w:rsidRDefault="00C10FC2" w:rsidP="00C10FC2">
      <w:pPr>
        <w:pStyle w:val="Odstavecseseznamem"/>
        <w:numPr>
          <w:ilvl w:val="0"/>
          <w:numId w:val="8"/>
        </w:numPr>
        <w:spacing w:before="120" w:after="0"/>
        <w:ind w:left="0" w:firstLine="0"/>
        <w:jc w:val="both"/>
        <w:rPr>
          <w:rFonts w:ascii="Arial" w:hAnsi="Arial" w:cs="Arial"/>
          <w:sz w:val="24"/>
          <w:szCs w:val="24"/>
        </w:rPr>
      </w:pPr>
      <w:r w:rsidRPr="00C10FC2">
        <w:rPr>
          <w:rFonts w:ascii="Arial" w:hAnsi="Arial" w:cs="Arial"/>
          <w:sz w:val="24"/>
          <w:szCs w:val="24"/>
        </w:rPr>
        <w:t xml:space="preserve">Další důkaz, se kterým operuje státní zástupce, je bunda syna, v tomto si troufám tvrdit, že jediná možnost, jak se krev dostala na synovu bundu, je při odnášení poškozeného </w:t>
      </w:r>
      <w:proofErr w:type="spellStart"/>
      <w:r w:rsidRPr="00C10FC2">
        <w:rPr>
          <w:rFonts w:ascii="Arial" w:hAnsi="Arial" w:cs="Arial"/>
          <w:sz w:val="24"/>
          <w:szCs w:val="24"/>
        </w:rPr>
        <w:t>Janocha</w:t>
      </w:r>
      <w:proofErr w:type="spellEnd"/>
      <w:r w:rsidRPr="00C10FC2">
        <w:rPr>
          <w:rFonts w:ascii="Arial" w:hAnsi="Arial" w:cs="Arial"/>
          <w:sz w:val="24"/>
          <w:szCs w:val="24"/>
        </w:rPr>
        <w:t xml:space="preserve"> z můstku do domu. Dále bych chtěl poukázat na nesrovnalosti, že MUDr. Michal Zelený Ph.D. nepoznal svůj </w:t>
      </w:r>
      <w:proofErr w:type="gramStart"/>
      <w:r w:rsidR="008C54D2">
        <w:rPr>
          <w:rFonts w:ascii="Arial" w:hAnsi="Arial" w:cs="Arial"/>
          <w:sz w:val="24"/>
          <w:szCs w:val="24"/>
        </w:rPr>
        <w:t>měřící</w:t>
      </w:r>
      <w:proofErr w:type="gramEnd"/>
      <w:r w:rsidR="008C54D2">
        <w:rPr>
          <w:rFonts w:ascii="Arial" w:hAnsi="Arial" w:cs="Arial"/>
          <w:sz w:val="24"/>
          <w:szCs w:val="24"/>
        </w:rPr>
        <w:t xml:space="preserve"> </w:t>
      </w:r>
      <w:r w:rsidRPr="00C10FC2">
        <w:rPr>
          <w:rFonts w:ascii="Arial" w:hAnsi="Arial" w:cs="Arial"/>
          <w:sz w:val="24"/>
          <w:szCs w:val="24"/>
        </w:rPr>
        <w:t>přístroj</w:t>
      </w:r>
      <w:r w:rsidR="00E54100">
        <w:rPr>
          <w:rFonts w:ascii="Arial" w:hAnsi="Arial" w:cs="Arial"/>
          <w:sz w:val="24"/>
          <w:szCs w:val="24"/>
        </w:rPr>
        <w:t xml:space="preserve">. </w:t>
      </w:r>
      <w:r w:rsidRPr="00C10FC2">
        <w:rPr>
          <w:rFonts w:ascii="Arial" w:hAnsi="Arial" w:cs="Arial"/>
          <w:sz w:val="24"/>
          <w:szCs w:val="24"/>
        </w:rPr>
        <w:t xml:space="preserve">Dalším důkazem jsou zavřené vchodové dveře, kdy při ohledání byly </w:t>
      </w:r>
      <w:r w:rsidR="00C6731F">
        <w:rPr>
          <w:rFonts w:ascii="Arial" w:hAnsi="Arial" w:cs="Arial"/>
          <w:sz w:val="24"/>
          <w:szCs w:val="24"/>
        </w:rPr>
        <w:t xml:space="preserve">údajně </w:t>
      </w:r>
      <w:r w:rsidRPr="00C10FC2">
        <w:rPr>
          <w:rFonts w:ascii="Arial" w:hAnsi="Arial" w:cs="Arial"/>
          <w:sz w:val="24"/>
          <w:szCs w:val="24"/>
        </w:rPr>
        <w:t>pootevřené</w:t>
      </w:r>
      <w:r w:rsidR="00C6731F">
        <w:rPr>
          <w:rFonts w:ascii="Arial" w:hAnsi="Arial" w:cs="Arial"/>
          <w:sz w:val="24"/>
          <w:szCs w:val="24"/>
        </w:rPr>
        <w:t>, což je v rozporu s důkazy výpovědí svědků Nováka a Sotoláře a taktéž s videozáznamem, zachycujícím místo činu prvním policistou, jež na místo dorazil</w:t>
      </w:r>
      <w:r w:rsidRPr="00C10FC2">
        <w:rPr>
          <w:rFonts w:ascii="Arial" w:hAnsi="Arial" w:cs="Arial"/>
          <w:sz w:val="24"/>
          <w:szCs w:val="24"/>
        </w:rPr>
        <w:t>. Dle tohoto výčtu se všechny důkazy v náš prospěch někdo snaží nerespektovat, zatímco běžná konstatování skutečností kdy, kde odešel a kdo, nebo kolem koho prošel, jsou</w:t>
      </w:r>
      <w:r w:rsidR="00C6731F">
        <w:rPr>
          <w:rFonts w:ascii="Arial" w:hAnsi="Arial" w:cs="Arial"/>
          <w:sz w:val="24"/>
          <w:szCs w:val="24"/>
        </w:rPr>
        <w:t xml:space="preserve"> usvědčující. D</w:t>
      </w:r>
      <w:r w:rsidR="00980261">
        <w:rPr>
          <w:rFonts w:ascii="Arial" w:hAnsi="Arial" w:cs="Arial"/>
          <w:sz w:val="24"/>
          <w:szCs w:val="24"/>
        </w:rPr>
        <w:t>omnívám se, že v průběhu všech sedmi hlavních</w:t>
      </w:r>
      <w:r w:rsidRPr="00C10FC2">
        <w:rPr>
          <w:rFonts w:ascii="Arial" w:hAnsi="Arial" w:cs="Arial"/>
          <w:sz w:val="24"/>
          <w:szCs w:val="24"/>
        </w:rPr>
        <w:t xml:space="preserve"> líčení</w:t>
      </w:r>
      <w:r w:rsidR="00980261">
        <w:rPr>
          <w:rFonts w:ascii="Arial" w:hAnsi="Arial" w:cs="Arial"/>
          <w:sz w:val="24"/>
          <w:szCs w:val="24"/>
        </w:rPr>
        <w:t>ch</w:t>
      </w:r>
      <w:r w:rsidRPr="00C10FC2">
        <w:rPr>
          <w:rFonts w:ascii="Arial" w:hAnsi="Arial" w:cs="Arial"/>
          <w:sz w:val="24"/>
          <w:szCs w:val="24"/>
        </w:rPr>
        <w:t xml:space="preserve">, </w:t>
      </w:r>
      <w:r w:rsidR="00E54100">
        <w:rPr>
          <w:rFonts w:ascii="Arial" w:hAnsi="Arial" w:cs="Arial"/>
          <w:sz w:val="24"/>
          <w:szCs w:val="24"/>
        </w:rPr>
        <w:t>kde bylo vyslechnuto čtyřiatřicet</w:t>
      </w:r>
      <w:r w:rsidRPr="00C10FC2">
        <w:rPr>
          <w:rFonts w:ascii="Arial" w:hAnsi="Arial" w:cs="Arial"/>
          <w:sz w:val="24"/>
          <w:szCs w:val="24"/>
        </w:rPr>
        <w:t xml:space="preserve"> svědků, </w:t>
      </w:r>
      <w:r w:rsidR="00E54100">
        <w:rPr>
          <w:rFonts w:ascii="Arial" w:hAnsi="Arial" w:cs="Arial"/>
          <w:sz w:val="24"/>
          <w:szCs w:val="24"/>
        </w:rPr>
        <w:t xml:space="preserve">od nichž </w:t>
      </w:r>
      <w:r w:rsidRPr="00C10FC2">
        <w:rPr>
          <w:rFonts w:ascii="Arial" w:hAnsi="Arial" w:cs="Arial"/>
          <w:sz w:val="24"/>
          <w:szCs w:val="24"/>
        </w:rPr>
        <w:t>jsem neslyšel žádné obvin</w:t>
      </w:r>
      <w:r w:rsidR="00C6731F">
        <w:rPr>
          <w:rFonts w:ascii="Arial" w:hAnsi="Arial" w:cs="Arial"/>
          <w:sz w:val="24"/>
          <w:szCs w:val="24"/>
        </w:rPr>
        <w:t>ění či poukázání na naši vinu, j</w:t>
      </w:r>
      <w:r w:rsidRPr="00C10FC2">
        <w:rPr>
          <w:rFonts w:ascii="Arial" w:hAnsi="Arial" w:cs="Arial"/>
          <w:sz w:val="24"/>
          <w:szCs w:val="24"/>
        </w:rPr>
        <w:t xml:space="preserve">sem si jist, že pokud člověk poslouchá pozorně, tak musí dospět k závěru zrušení obžaloby v plném rozsahu, a to pro oba obviněné bez výjimky. Jsem přesvědčen, že </w:t>
      </w:r>
      <w:r w:rsidR="00A22C35">
        <w:rPr>
          <w:rFonts w:ascii="Arial" w:hAnsi="Arial" w:cs="Arial"/>
          <w:sz w:val="24"/>
          <w:szCs w:val="24"/>
        </w:rPr>
        <w:t xml:space="preserve">senát </w:t>
      </w:r>
      <w:r w:rsidRPr="00C10FC2">
        <w:rPr>
          <w:rFonts w:ascii="Arial" w:hAnsi="Arial" w:cs="Arial"/>
          <w:sz w:val="24"/>
          <w:szCs w:val="24"/>
        </w:rPr>
        <w:t xml:space="preserve">Krajský soud v Brně se na to dívá otevřenýma očima, a je kompletně seznámen s celým případem. </w:t>
      </w:r>
    </w:p>
    <w:p w:rsidR="00836666" w:rsidRDefault="00836666" w:rsidP="002F1F7B">
      <w:pPr>
        <w:spacing w:before="120" w:after="0"/>
        <w:rPr>
          <w:rFonts w:ascii="Arial" w:hAnsi="Arial" w:cs="Arial"/>
          <w:b/>
          <w:sz w:val="24"/>
          <w:szCs w:val="24"/>
          <w:u w:val="single"/>
        </w:rPr>
      </w:pPr>
    </w:p>
    <w:p w:rsidR="00227367" w:rsidRDefault="00DE6921" w:rsidP="00E11E27">
      <w:pPr>
        <w:spacing w:before="120" w:after="0"/>
        <w:jc w:val="center"/>
        <w:rPr>
          <w:rFonts w:ascii="Arial" w:hAnsi="Arial" w:cs="Arial"/>
          <w:b/>
          <w:sz w:val="24"/>
          <w:szCs w:val="24"/>
          <w:u w:val="single"/>
        </w:rPr>
      </w:pPr>
      <w:r>
        <w:rPr>
          <w:rFonts w:ascii="Arial" w:hAnsi="Arial" w:cs="Arial"/>
          <w:b/>
          <w:sz w:val="24"/>
          <w:szCs w:val="24"/>
          <w:u w:val="single"/>
        </w:rPr>
        <w:t>Závěrem</w:t>
      </w:r>
    </w:p>
    <w:p w:rsidR="00DE6921" w:rsidRDefault="00DE6921" w:rsidP="002F1F7B">
      <w:pPr>
        <w:spacing w:before="120" w:after="0"/>
        <w:rPr>
          <w:rFonts w:ascii="Arial" w:hAnsi="Arial" w:cs="Arial"/>
          <w:b/>
          <w:sz w:val="24"/>
          <w:szCs w:val="24"/>
          <w:u w:val="single"/>
        </w:rPr>
      </w:pPr>
    </w:p>
    <w:p w:rsidR="0033360E" w:rsidRDefault="00DE6921" w:rsidP="00836666">
      <w:pPr>
        <w:spacing w:before="120" w:after="0"/>
        <w:ind w:firstLine="708"/>
        <w:jc w:val="both"/>
        <w:rPr>
          <w:rFonts w:ascii="Arial" w:hAnsi="Arial" w:cs="Arial"/>
          <w:sz w:val="24"/>
          <w:szCs w:val="24"/>
        </w:rPr>
      </w:pPr>
      <w:r w:rsidRPr="0033360E">
        <w:rPr>
          <w:rFonts w:ascii="Arial" w:hAnsi="Arial" w:cs="Arial"/>
          <w:sz w:val="24"/>
          <w:szCs w:val="24"/>
        </w:rPr>
        <w:t xml:space="preserve">Problém plynoucí z nedostatečného popisu skutku byl v závěrečné řeči rozsáhle analyzován. Lze toliko dodat, že nemůže být obecně akceptovaný postup obžaloby či policejních orgánů, které namísto popisu konkrétního jednání užijí jeho </w:t>
      </w:r>
      <w:r w:rsidRPr="0033360E">
        <w:rPr>
          <w:rFonts w:ascii="Arial" w:hAnsi="Arial" w:cs="Arial"/>
          <w:sz w:val="24"/>
          <w:szCs w:val="24"/>
        </w:rPr>
        <w:lastRenderedPageBreak/>
        <w:t>právní kvalifikaci. Tedy stejně jak není možné shrnout údajné protiprávní jedn</w:t>
      </w:r>
      <w:r w:rsidR="0033360E">
        <w:rPr>
          <w:rFonts w:ascii="Arial" w:hAnsi="Arial" w:cs="Arial"/>
          <w:sz w:val="24"/>
          <w:szCs w:val="24"/>
        </w:rPr>
        <w:t>á</w:t>
      </w:r>
      <w:r w:rsidRPr="0033360E">
        <w:rPr>
          <w:rFonts w:ascii="Arial" w:hAnsi="Arial" w:cs="Arial"/>
          <w:sz w:val="24"/>
          <w:szCs w:val="24"/>
        </w:rPr>
        <w:t>ní do pojmů, ne</w:t>
      </w:r>
      <w:r w:rsidR="0033360E">
        <w:rPr>
          <w:rFonts w:ascii="Arial" w:hAnsi="Arial" w:cs="Arial"/>
          <w:sz w:val="24"/>
          <w:szCs w:val="24"/>
        </w:rPr>
        <w:t xml:space="preserve">byl akceptovatelný popis skutku, </w:t>
      </w:r>
      <w:r w:rsidRPr="0033360E">
        <w:rPr>
          <w:rFonts w:ascii="Arial" w:hAnsi="Arial" w:cs="Arial"/>
          <w:sz w:val="24"/>
          <w:szCs w:val="24"/>
        </w:rPr>
        <w:t xml:space="preserve">v němž </w:t>
      </w:r>
      <w:r w:rsidR="0033360E">
        <w:rPr>
          <w:rFonts w:ascii="Arial" w:hAnsi="Arial" w:cs="Arial"/>
          <w:sz w:val="24"/>
          <w:szCs w:val="24"/>
        </w:rPr>
        <w:t>by na místo s</w:t>
      </w:r>
      <w:r w:rsidRPr="0033360E">
        <w:rPr>
          <w:rFonts w:ascii="Arial" w:hAnsi="Arial" w:cs="Arial"/>
          <w:sz w:val="24"/>
          <w:szCs w:val="24"/>
        </w:rPr>
        <w:t>kutečného popisu jednání a následků b</w:t>
      </w:r>
      <w:r w:rsidR="00C102AA">
        <w:rPr>
          <w:rFonts w:ascii="Arial" w:hAnsi="Arial" w:cs="Arial"/>
          <w:sz w:val="24"/>
          <w:szCs w:val="24"/>
        </w:rPr>
        <w:t>y</w:t>
      </w:r>
      <w:r w:rsidRPr="0033360E">
        <w:rPr>
          <w:rFonts w:ascii="Arial" w:hAnsi="Arial" w:cs="Arial"/>
          <w:sz w:val="24"/>
          <w:szCs w:val="24"/>
        </w:rPr>
        <w:t>lo toliko</w:t>
      </w:r>
      <w:r w:rsidR="00C102AA">
        <w:rPr>
          <w:rFonts w:ascii="Arial" w:hAnsi="Arial" w:cs="Arial"/>
          <w:sz w:val="24"/>
          <w:szCs w:val="24"/>
        </w:rPr>
        <w:t xml:space="preserve"> uvedeno „ublížil na zdraví“ </w:t>
      </w:r>
      <w:r w:rsidRPr="0033360E">
        <w:rPr>
          <w:rFonts w:ascii="Arial" w:hAnsi="Arial" w:cs="Arial"/>
          <w:sz w:val="24"/>
          <w:szCs w:val="24"/>
        </w:rPr>
        <w:t xml:space="preserve">nebo „oloupil“ </w:t>
      </w:r>
      <w:r w:rsidR="0033360E" w:rsidRPr="0033360E">
        <w:rPr>
          <w:rFonts w:ascii="Arial" w:hAnsi="Arial" w:cs="Arial"/>
          <w:sz w:val="24"/>
          <w:szCs w:val="24"/>
        </w:rPr>
        <w:t xml:space="preserve">atd. Nejde, „jen“ o princip </w:t>
      </w:r>
      <w:proofErr w:type="spellStart"/>
      <w:r w:rsidR="0033360E" w:rsidRPr="0033360E">
        <w:rPr>
          <w:rFonts w:ascii="Arial" w:hAnsi="Arial" w:cs="Arial"/>
          <w:sz w:val="24"/>
          <w:szCs w:val="24"/>
        </w:rPr>
        <w:t>fer</w:t>
      </w:r>
      <w:proofErr w:type="spellEnd"/>
      <w:r w:rsidR="0033360E" w:rsidRPr="0033360E">
        <w:rPr>
          <w:rFonts w:ascii="Arial" w:hAnsi="Arial" w:cs="Arial"/>
          <w:sz w:val="24"/>
          <w:szCs w:val="24"/>
        </w:rPr>
        <w:t xml:space="preserve"> play procesu, </w:t>
      </w:r>
      <w:r w:rsidR="00C102AA">
        <w:rPr>
          <w:rFonts w:ascii="Arial" w:hAnsi="Arial" w:cs="Arial"/>
          <w:sz w:val="24"/>
          <w:szCs w:val="24"/>
        </w:rPr>
        <w:t>který žádá, aby obviněný resp. o</w:t>
      </w:r>
      <w:r w:rsidR="0033360E" w:rsidRPr="0033360E">
        <w:rPr>
          <w:rFonts w:ascii="Arial" w:hAnsi="Arial" w:cs="Arial"/>
          <w:sz w:val="24"/>
          <w:szCs w:val="24"/>
        </w:rPr>
        <w:t xml:space="preserve">bžalovaný byl srozumitelně informován o tom, z čeho je vinen a mohl se adekvátně bránit. </w:t>
      </w:r>
      <w:r w:rsidR="0033360E">
        <w:rPr>
          <w:rFonts w:ascii="Arial" w:hAnsi="Arial" w:cs="Arial"/>
          <w:sz w:val="24"/>
          <w:szCs w:val="24"/>
        </w:rPr>
        <w:t xml:space="preserve">Za normálních okolností tedy řádného popisu by nebylo zapotřebí dodávat stanovisko k něčemu, co by jistě soud zhodnotil a právně kvalifikoval sám. Stačilo by jen uvést, o co po skutkové stránce šlo, co se dělo. To obžaloba neučinila. </w:t>
      </w:r>
    </w:p>
    <w:p w:rsidR="0033360E" w:rsidRDefault="00C102AA" w:rsidP="0033360E">
      <w:pPr>
        <w:spacing w:before="120" w:after="0"/>
        <w:ind w:firstLine="708"/>
        <w:jc w:val="both"/>
        <w:rPr>
          <w:rFonts w:ascii="Arial" w:hAnsi="Arial" w:cs="Arial"/>
          <w:sz w:val="24"/>
          <w:szCs w:val="24"/>
        </w:rPr>
      </w:pPr>
      <w:r>
        <w:rPr>
          <w:rFonts w:ascii="Arial" w:hAnsi="Arial" w:cs="Arial"/>
          <w:sz w:val="24"/>
          <w:szCs w:val="24"/>
        </w:rPr>
        <w:t xml:space="preserve">V ustanovení § 2 odst. 2 </w:t>
      </w:r>
      <w:proofErr w:type="spellStart"/>
      <w:r>
        <w:rPr>
          <w:rFonts w:ascii="Arial" w:hAnsi="Arial" w:cs="Arial"/>
          <w:sz w:val="24"/>
          <w:szCs w:val="24"/>
        </w:rPr>
        <w:t>tr</w:t>
      </w:r>
      <w:proofErr w:type="spellEnd"/>
      <w:r>
        <w:rPr>
          <w:rFonts w:ascii="Arial" w:hAnsi="Arial" w:cs="Arial"/>
          <w:sz w:val="24"/>
          <w:szCs w:val="24"/>
        </w:rPr>
        <w:t xml:space="preserve">. </w:t>
      </w:r>
      <w:proofErr w:type="gramStart"/>
      <w:r>
        <w:rPr>
          <w:rFonts w:ascii="Arial" w:hAnsi="Arial" w:cs="Arial"/>
          <w:sz w:val="24"/>
          <w:szCs w:val="24"/>
        </w:rPr>
        <w:t>ř</w:t>
      </w:r>
      <w:r w:rsidR="0033360E">
        <w:rPr>
          <w:rFonts w:ascii="Arial" w:hAnsi="Arial" w:cs="Arial"/>
          <w:sz w:val="24"/>
          <w:szCs w:val="24"/>
        </w:rPr>
        <w:t>.</w:t>
      </w:r>
      <w:proofErr w:type="gramEnd"/>
      <w:r w:rsidR="00F67587">
        <w:rPr>
          <w:rFonts w:ascii="Arial" w:hAnsi="Arial" w:cs="Arial"/>
          <w:sz w:val="24"/>
          <w:szCs w:val="24"/>
        </w:rPr>
        <w:t xml:space="preserve"> je vyjádřena s</w:t>
      </w:r>
      <w:r w:rsidR="0033360E">
        <w:rPr>
          <w:rFonts w:ascii="Arial" w:hAnsi="Arial" w:cs="Arial"/>
          <w:sz w:val="24"/>
          <w:szCs w:val="24"/>
        </w:rPr>
        <w:t xml:space="preserve">těžejní zásada trestního řízení tzv. presumpce neviny, požadující, aby vina obviněného byla úplně nepochybně prokázána. Tím je těsně </w:t>
      </w:r>
      <w:r w:rsidR="00F67587">
        <w:rPr>
          <w:rFonts w:ascii="Arial" w:hAnsi="Arial" w:cs="Arial"/>
          <w:sz w:val="24"/>
          <w:szCs w:val="24"/>
        </w:rPr>
        <w:t>spjata se zásadou pravdivého zjištění s</w:t>
      </w:r>
      <w:r w:rsidR="0033360E">
        <w:rPr>
          <w:rFonts w:ascii="Arial" w:hAnsi="Arial" w:cs="Arial"/>
          <w:sz w:val="24"/>
          <w:szCs w:val="24"/>
        </w:rPr>
        <w:t xml:space="preserve">kutkového stavu věci o </w:t>
      </w:r>
      <w:r w:rsidR="00F67587">
        <w:rPr>
          <w:rFonts w:ascii="Arial" w:hAnsi="Arial" w:cs="Arial"/>
          <w:sz w:val="24"/>
          <w:szCs w:val="24"/>
        </w:rPr>
        <w:t>ně</w:t>
      </w:r>
      <w:r w:rsidR="0033360E">
        <w:rPr>
          <w:rFonts w:ascii="Arial" w:hAnsi="Arial" w:cs="Arial"/>
          <w:sz w:val="24"/>
          <w:szCs w:val="24"/>
        </w:rPr>
        <w:t xml:space="preserve">mž nejsou důvodně pochybnosti (dle § 2 odst. 5 </w:t>
      </w:r>
      <w:proofErr w:type="spellStart"/>
      <w:r w:rsidR="0033360E">
        <w:rPr>
          <w:rFonts w:ascii="Arial" w:hAnsi="Arial" w:cs="Arial"/>
          <w:sz w:val="24"/>
          <w:szCs w:val="24"/>
        </w:rPr>
        <w:t>tr</w:t>
      </w:r>
      <w:proofErr w:type="spellEnd"/>
      <w:r w:rsidR="0033360E">
        <w:rPr>
          <w:rFonts w:ascii="Arial" w:hAnsi="Arial" w:cs="Arial"/>
          <w:sz w:val="24"/>
          <w:szCs w:val="24"/>
        </w:rPr>
        <w:t xml:space="preserve">. </w:t>
      </w:r>
      <w:proofErr w:type="gramStart"/>
      <w:r w:rsidR="0033360E">
        <w:rPr>
          <w:rFonts w:ascii="Arial" w:hAnsi="Arial" w:cs="Arial"/>
          <w:sz w:val="24"/>
          <w:szCs w:val="24"/>
        </w:rPr>
        <w:t>ř.</w:t>
      </w:r>
      <w:proofErr w:type="gramEnd"/>
      <w:r w:rsidR="0033360E">
        <w:rPr>
          <w:rFonts w:ascii="Arial" w:hAnsi="Arial" w:cs="Arial"/>
          <w:sz w:val="24"/>
          <w:szCs w:val="24"/>
        </w:rPr>
        <w:t>) odsuzující rozsudek může být proto vynesen, a</w:t>
      </w:r>
      <w:r w:rsidR="00F67587">
        <w:rPr>
          <w:rFonts w:ascii="Arial" w:hAnsi="Arial" w:cs="Arial"/>
          <w:sz w:val="24"/>
          <w:szCs w:val="24"/>
        </w:rPr>
        <w:t>ž když byly odstraněny všechny d</w:t>
      </w:r>
      <w:r w:rsidR="0033360E">
        <w:rPr>
          <w:rFonts w:ascii="Arial" w:hAnsi="Arial" w:cs="Arial"/>
          <w:sz w:val="24"/>
          <w:szCs w:val="24"/>
        </w:rPr>
        <w:t>ůvodné pochybnosti o vi</w:t>
      </w:r>
      <w:r w:rsidR="00F67587">
        <w:rPr>
          <w:rFonts w:ascii="Arial" w:hAnsi="Arial" w:cs="Arial"/>
          <w:sz w:val="24"/>
          <w:szCs w:val="24"/>
        </w:rPr>
        <w:t>n</w:t>
      </w:r>
      <w:r w:rsidR="0033360E">
        <w:rPr>
          <w:rFonts w:ascii="Arial" w:hAnsi="Arial" w:cs="Arial"/>
          <w:sz w:val="24"/>
          <w:szCs w:val="24"/>
        </w:rPr>
        <w:t xml:space="preserve">ě obviněného. Nebyla-li vina obžalovaného plně prokázána musí být obžaloby </w:t>
      </w:r>
      <w:r w:rsidR="00F67587">
        <w:rPr>
          <w:rFonts w:ascii="Arial" w:hAnsi="Arial" w:cs="Arial"/>
          <w:sz w:val="24"/>
          <w:szCs w:val="24"/>
        </w:rPr>
        <w:t xml:space="preserve">podle § 226 písm. c) </w:t>
      </w:r>
      <w:proofErr w:type="spellStart"/>
      <w:r w:rsidR="00F67587">
        <w:rPr>
          <w:rFonts w:ascii="Arial" w:hAnsi="Arial" w:cs="Arial"/>
          <w:sz w:val="24"/>
          <w:szCs w:val="24"/>
        </w:rPr>
        <w:t>tr</w:t>
      </w:r>
      <w:proofErr w:type="spellEnd"/>
      <w:r w:rsidR="00F67587">
        <w:rPr>
          <w:rFonts w:ascii="Arial" w:hAnsi="Arial" w:cs="Arial"/>
          <w:sz w:val="24"/>
          <w:szCs w:val="24"/>
        </w:rPr>
        <w:t xml:space="preserve">. </w:t>
      </w:r>
      <w:proofErr w:type="gramStart"/>
      <w:r w:rsidR="00F67587">
        <w:rPr>
          <w:rFonts w:ascii="Arial" w:hAnsi="Arial" w:cs="Arial"/>
          <w:sz w:val="24"/>
          <w:szCs w:val="24"/>
        </w:rPr>
        <w:t>ř.</w:t>
      </w:r>
      <w:proofErr w:type="gramEnd"/>
      <w:r w:rsidR="00F67587">
        <w:rPr>
          <w:rFonts w:ascii="Arial" w:hAnsi="Arial" w:cs="Arial"/>
          <w:sz w:val="24"/>
          <w:szCs w:val="24"/>
        </w:rPr>
        <w:t xml:space="preserve">, zproštěn. </w:t>
      </w:r>
    </w:p>
    <w:p w:rsidR="00F67587" w:rsidRDefault="00F67587" w:rsidP="0033360E">
      <w:pPr>
        <w:spacing w:before="120" w:after="0"/>
        <w:ind w:firstLine="708"/>
        <w:jc w:val="both"/>
        <w:rPr>
          <w:rFonts w:ascii="Arial" w:hAnsi="Arial" w:cs="Arial"/>
          <w:sz w:val="24"/>
          <w:szCs w:val="24"/>
        </w:rPr>
      </w:pPr>
      <w:r>
        <w:rPr>
          <w:rFonts w:ascii="Arial" w:hAnsi="Arial" w:cs="Arial"/>
          <w:sz w:val="24"/>
          <w:szCs w:val="24"/>
        </w:rPr>
        <w:t>Zcela na závěr tedy připomínka jednoho z řady rozhodnutí NS ČR zabývajících se praktickou aplikací presumpce nevin</w:t>
      </w:r>
      <w:r w:rsidR="00C102AA">
        <w:rPr>
          <w:rFonts w:ascii="Arial" w:hAnsi="Arial" w:cs="Arial"/>
          <w:sz w:val="24"/>
          <w:szCs w:val="24"/>
        </w:rPr>
        <w:t xml:space="preserve">y a principu in </w:t>
      </w:r>
      <w:proofErr w:type="spellStart"/>
      <w:r w:rsidR="00C102AA">
        <w:rPr>
          <w:rFonts w:ascii="Arial" w:hAnsi="Arial" w:cs="Arial"/>
          <w:sz w:val="24"/>
          <w:szCs w:val="24"/>
        </w:rPr>
        <w:t>dubio</w:t>
      </w:r>
      <w:proofErr w:type="spellEnd"/>
      <w:r w:rsidR="00C102AA">
        <w:rPr>
          <w:rFonts w:ascii="Arial" w:hAnsi="Arial" w:cs="Arial"/>
          <w:sz w:val="24"/>
          <w:szCs w:val="24"/>
        </w:rPr>
        <w:t xml:space="preserve"> </w:t>
      </w:r>
      <w:proofErr w:type="spellStart"/>
      <w:r w:rsidR="00C102AA">
        <w:rPr>
          <w:rFonts w:ascii="Arial" w:hAnsi="Arial" w:cs="Arial"/>
          <w:sz w:val="24"/>
          <w:szCs w:val="24"/>
        </w:rPr>
        <w:t>pre</w:t>
      </w:r>
      <w:proofErr w:type="spellEnd"/>
      <w:r w:rsidR="00C102AA">
        <w:rPr>
          <w:rFonts w:ascii="Arial" w:hAnsi="Arial" w:cs="Arial"/>
          <w:sz w:val="24"/>
          <w:szCs w:val="24"/>
        </w:rPr>
        <w:t xml:space="preserve"> </w:t>
      </w:r>
      <w:proofErr w:type="spellStart"/>
      <w:r w:rsidR="00C102AA">
        <w:rPr>
          <w:rFonts w:ascii="Arial" w:hAnsi="Arial" w:cs="Arial"/>
          <w:sz w:val="24"/>
          <w:szCs w:val="24"/>
        </w:rPr>
        <w:t>reo</w:t>
      </w:r>
      <w:proofErr w:type="spellEnd"/>
      <w:r w:rsidR="00C102AA">
        <w:rPr>
          <w:rFonts w:ascii="Arial" w:hAnsi="Arial" w:cs="Arial"/>
          <w:sz w:val="24"/>
          <w:szCs w:val="24"/>
        </w:rPr>
        <w:t>. V</w:t>
      </w:r>
      <w:r>
        <w:rPr>
          <w:rFonts w:ascii="Arial" w:hAnsi="Arial" w:cs="Arial"/>
          <w:sz w:val="24"/>
          <w:szCs w:val="24"/>
        </w:rPr>
        <w:t xml:space="preserve">elmi podobné nálezy v minulosti vydal i ústavní soud ČR. V tomto případě je sice navrhováno zproštění z důvodu uvedeného v ustanovení § 226a </w:t>
      </w:r>
      <w:proofErr w:type="spellStart"/>
      <w:r>
        <w:rPr>
          <w:rFonts w:ascii="Arial" w:hAnsi="Arial" w:cs="Arial"/>
          <w:sz w:val="24"/>
          <w:szCs w:val="24"/>
        </w:rPr>
        <w:t>tr</w:t>
      </w:r>
      <w:proofErr w:type="spellEnd"/>
      <w:r>
        <w:rPr>
          <w:rFonts w:ascii="Arial" w:hAnsi="Arial" w:cs="Arial"/>
          <w:sz w:val="24"/>
          <w:szCs w:val="24"/>
        </w:rPr>
        <w:t xml:space="preserve">. </w:t>
      </w:r>
      <w:proofErr w:type="gramStart"/>
      <w:r>
        <w:rPr>
          <w:rFonts w:ascii="Arial" w:hAnsi="Arial" w:cs="Arial"/>
          <w:sz w:val="24"/>
          <w:szCs w:val="24"/>
        </w:rPr>
        <w:t>ř.</w:t>
      </w:r>
      <w:proofErr w:type="gramEnd"/>
      <w:r>
        <w:rPr>
          <w:rFonts w:ascii="Arial" w:hAnsi="Arial" w:cs="Arial"/>
          <w:sz w:val="24"/>
          <w:szCs w:val="24"/>
        </w:rPr>
        <w:t>, ale o tom, že i po skončení soudního projednávání existují minimálně značné pochybnosti nejen o vině obžalovaného, ale i o tom co se vlastně mělo stát, není sporu.</w:t>
      </w:r>
    </w:p>
    <w:p w:rsidR="008E3B14" w:rsidRDefault="00C6731F" w:rsidP="0033360E">
      <w:pPr>
        <w:spacing w:before="120" w:after="0"/>
        <w:ind w:firstLine="708"/>
        <w:jc w:val="both"/>
        <w:rPr>
          <w:rFonts w:ascii="Arial" w:hAnsi="Arial" w:cs="Arial"/>
          <w:sz w:val="24"/>
          <w:szCs w:val="24"/>
        </w:rPr>
      </w:pPr>
      <w:r>
        <w:rPr>
          <w:rFonts w:ascii="Arial" w:hAnsi="Arial" w:cs="Arial"/>
          <w:sz w:val="24"/>
          <w:szCs w:val="24"/>
        </w:rPr>
        <w:t>Krajská státní zástupkyně</w:t>
      </w:r>
      <w:r w:rsidR="008E3B14" w:rsidRPr="008E3B14">
        <w:rPr>
          <w:rFonts w:ascii="Arial" w:hAnsi="Arial" w:cs="Arial"/>
          <w:sz w:val="24"/>
          <w:szCs w:val="24"/>
        </w:rPr>
        <w:t>, poškození a</w:t>
      </w:r>
      <w:r w:rsidR="008E3B14">
        <w:rPr>
          <w:rFonts w:ascii="Arial" w:hAnsi="Arial" w:cs="Arial"/>
          <w:sz w:val="24"/>
          <w:szCs w:val="24"/>
        </w:rPr>
        <w:t xml:space="preserve"> </w:t>
      </w:r>
      <w:r w:rsidR="008E3B14" w:rsidRPr="008E3B14">
        <w:rPr>
          <w:rFonts w:ascii="Arial" w:hAnsi="Arial" w:cs="Arial"/>
          <w:sz w:val="24"/>
          <w:szCs w:val="24"/>
        </w:rPr>
        <w:t xml:space="preserve">některá média učinili z tohoto případu mediální kauzu, kdy tvrdí, že se jedná o </w:t>
      </w:r>
      <w:r w:rsidR="008E3B14">
        <w:rPr>
          <w:rFonts w:ascii="Arial" w:hAnsi="Arial" w:cs="Arial"/>
          <w:sz w:val="24"/>
          <w:szCs w:val="24"/>
        </w:rPr>
        <w:t>loupežnou vraždu</w:t>
      </w:r>
      <w:r w:rsidR="008E3B14" w:rsidRPr="008E3B14">
        <w:rPr>
          <w:rFonts w:ascii="Arial" w:hAnsi="Arial" w:cs="Arial"/>
          <w:sz w:val="24"/>
          <w:szCs w:val="24"/>
        </w:rPr>
        <w:t>.</w:t>
      </w:r>
      <w:r w:rsidR="008E3B14">
        <w:rPr>
          <w:rFonts w:ascii="Arial" w:hAnsi="Arial" w:cs="Arial"/>
          <w:sz w:val="24"/>
          <w:szCs w:val="24"/>
        </w:rPr>
        <w:t xml:space="preserve"> Nezastávám jejich názor, neboť ani po provedeném dokazování nebyl jakkoli trestný čin prokázán. </w:t>
      </w:r>
    </w:p>
    <w:p w:rsidR="008E3B14" w:rsidRDefault="008E3B14" w:rsidP="008E3B14">
      <w:pPr>
        <w:spacing w:before="120" w:after="0"/>
        <w:ind w:firstLine="708"/>
        <w:jc w:val="both"/>
        <w:rPr>
          <w:rFonts w:ascii="Arial" w:hAnsi="Arial" w:cs="Arial"/>
          <w:sz w:val="24"/>
          <w:szCs w:val="24"/>
        </w:rPr>
      </w:pPr>
      <w:r w:rsidRPr="008E3B14">
        <w:rPr>
          <w:rFonts w:ascii="Arial" w:hAnsi="Arial" w:cs="Arial"/>
          <w:sz w:val="24"/>
          <w:szCs w:val="24"/>
        </w:rPr>
        <w:t>Pane předsedo senátu a přísedící. Chci vás požádat, až se budete zamýšlet nad otázkou viny či</w:t>
      </w:r>
      <w:r>
        <w:rPr>
          <w:rFonts w:ascii="Arial" w:hAnsi="Arial" w:cs="Arial"/>
          <w:sz w:val="24"/>
          <w:szCs w:val="24"/>
        </w:rPr>
        <w:t xml:space="preserve"> neviny mě a mého syna</w:t>
      </w:r>
      <w:r w:rsidRPr="008E3B14">
        <w:rPr>
          <w:rFonts w:ascii="Arial" w:hAnsi="Arial" w:cs="Arial"/>
          <w:sz w:val="24"/>
          <w:szCs w:val="24"/>
        </w:rPr>
        <w:t>, abyste se nenechali ovliv</w:t>
      </w:r>
      <w:r>
        <w:rPr>
          <w:rFonts w:ascii="Arial" w:hAnsi="Arial" w:cs="Arial"/>
          <w:sz w:val="24"/>
          <w:szCs w:val="24"/>
        </w:rPr>
        <w:t>nit neprokázanými tvrzeními pana</w:t>
      </w:r>
      <w:r w:rsidRPr="008E3B14">
        <w:rPr>
          <w:rFonts w:ascii="Arial" w:hAnsi="Arial" w:cs="Arial"/>
          <w:sz w:val="24"/>
          <w:szCs w:val="24"/>
        </w:rPr>
        <w:t xml:space="preserve"> krajské</w:t>
      </w:r>
      <w:r>
        <w:rPr>
          <w:rFonts w:ascii="Arial" w:hAnsi="Arial" w:cs="Arial"/>
          <w:sz w:val="24"/>
          <w:szCs w:val="24"/>
        </w:rPr>
        <w:t>ho</w:t>
      </w:r>
      <w:r w:rsidRPr="008E3B14">
        <w:rPr>
          <w:rFonts w:ascii="Arial" w:hAnsi="Arial" w:cs="Arial"/>
          <w:sz w:val="24"/>
          <w:szCs w:val="24"/>
        </w:rPr>
        <w:t xml:space="preserve"> státní</w:t>
      </w:r>
      <w:r>
        <w:rPr>
          <w:rFonts w:ascii="Arial" w:hAnsi="Arial" w:cs="Arial"/>
          <w:sz w:val="24"/>
          <w:szCs w:val="24"/>
        </w:rPr>
        <w:t>ho zástupce</w:t>
      </w:r>
      <w:r w:rsidRPr="008E3B14">
        <w:rPr>
          <w:rFonts w:ascii="Arial" w:hAnsi="Arial" w:cs="Arial"/>
          <w:sz w:val="24"/>
          <w:szCs w:val="24"/>
        </w:rPr>
        <w:t xml:space="preserve"> uvedenými v obžalobě a v </w:t>
      </w:r>
      <w:r>
        <w:rPr>
          <w:rFonts w:ascii="Arial" w:hAnsi="Arial" w:cs="Arial"/>
          <w:sz w:val="24"/>
          <w:szCs w:val="24"/>
        </w:rPr>
        <w:t>jeho</w:t>
      </w:r>
      <w:r w:rsidRPr="008E3B14">
        <w:rPr>
          <w:rFonts w:ascii="Arial" w:hAnsi="Arial" w:cs="Arial"/>
          <w:sz w:val="24"/>
          <w:szCs w:val="24"/>
        </w:rPr>
        <w:t xml:space="preserve"> závěrečné řeči, abyste se nenechali ovlivnit úvahami a</w:t>
      </w:r>
      <w:r>
        <w:rPr>
          <w:rFonts w:ascii="Arial" w:hAnsi="Arial" w:cs="Arial"/>
          <w:sz w:val="24"/>
          <w:szCs w:val="24"/>
        </w:rPr>
        <w:t xml:space="preserve"> </w:t>
      </w:r>
      <w:r w:rsidR="00243BCB">
        <w:rPr>
          <w:rFonts w:ascii="Arial" w:hAnsi="Arial" w:cs="Arial"/>
          <w:sz w:val="24"/>
          <w:szCs w:val="24"/>
        </w:rPr>
        <w:t xml:space="preserve">postoji </w:t>
      </w:r>
      <w:r w:rsidR="00C6731F">
        <w:rPr>
          <w:rFonts w:ascii="Arial" w:hAnsi="Arial" w:cs="Arial"/>
          <w:sz w:val="24"/>
          <w:szCs w:val="24"/>
        </w:rPr>
        <w:t>zmocněnce</w:t>
      </w:r>
      <w:r w:rsidRPr="008E3B14">
        <w:rPr>
          <w:rFonts w:ascii="Arial" w:hAnsi="Arial" w:cs="Arial"/>
          <w:sz w:val="24"/>
          <w:szCs w:val="24"/>
        </w:rPr>
        <w:t xml:space="preserve"> poškozených. Žádám vás, aby v</w:t>
      </w:r>
      <w:r>
        <w:rPr>
          <w:rFonts w:ascii="Arial" w:hAnsi="Arial" w:cs="Arial"/>
          <w:sz w:val="24"/>
          <w:szCs w:val="24"/>
        </w:rPr>
        <w:t xml:space="preserve">ás neovlivnily ani tlaky </w:t>
      </w:r>
      <w:r w:rsidRPr="008E3B14">
        <w:rPr>
          <w:rFonts w:ascii="Arial" w:hAnsi="Arial" w:cs="Arial"/>
          <w:sz w:val="24"/>
          <w:szCs w:val="24"/>
        </w:rPr>
        <w:t xml:space="preserve"> a mediální zájem, kterému se tato kauza od počátku soudního jednání těší. Nenechte se</w:t>
      </w:r>
      <w:r>
        <w:rPr>
          <w:rFonts w:ascii="Arial" w:hAnsi="Arial" w:cs="Arial"/>
          <w:sz w:val="24"/>
          <w:szCs w:val="24"/>
        </w:rPr>
        <w:t xml:space="preserve"> </w:t>
      </w:r>
      <w:r w:rsidRPr="008E3B14">
        <w:rPr>
          <w:rFonts w:ascii="Arial" w:hAnsi="Arial" w:cs="Arial"/>
          <w:sz w:val="24"/>
          <w:szCs w:val="24"/>
        </w:rPr>
        <w:t>ovlivnit ani mými námitkami, které js</w:t>
      </w:r>
      <w:r>
        <w:rPr>
          <w:rFonts w:ascii="Arial" w:hAnsi="Arial" w:cs="Arial"/>
          <w:sz w:val="24"/>
          <w:szCs w:val="24"/>
        </w:rPr>
        <w:t>me</w:t>
      </w:r>
      <w:r w:rsidRPr="008E3B14">
        <w:rPr>
          <w:rFonts w:ascii="Arial" w:hAnsi="Arial" w:cs="Arial"/>
          <w:sz w:val="24"/>
          <w:szCs w:val="24"/>
        </w:rPr>
        <w:t xml:space="preserve"> vznášel</w:t>
      </w:r>
      <w:r>
        <w:rPr>
          <w:rFonts w:ascii="Arial" w:hAnsi="Arial" w:cs="Arial"/>
          <w:sz w:val="24"/>
          <w:szCs w:val="24"/>
        </w:rPr>
        <w:t>i já i můj syn a naši právní zástupci</w:t>
      </w:r>
      <w:r w:rsidRPr="008E3B14">
        <w:rPr>
          <w:rFonts w:ascii="Arial" w:hAnsi="Arial" w:cs="Arial"/>
          <w:sz w:val="24"/>
          <w:szCs w:val="24"/>
        </w:rPr>
        <w:t xml:space="preserve"> v průběhu hlavního líčení k procesním postupům</w:t>
      </w:r>
      <w:r>
        <w:rPr>
          <w:rFonts w:ascii="Arial" w:hAnsi="Arial" w:cs="Arial"/>
          <w:sz w:val="24"/>
          <w:szCs w:val="24"/>
        </w:rPr>
        <w:t xml:space="preserve"> </w:t>
      </w:r>
      <w:r w:rsidRPr="008E3B14">
        <w:rPr>
          <w:rFonts w:ascii="Arial" w:hAnsi="Arial" w:cs="Arial"/>
          <w:sz w:val="24"/>
          <w:szCs w:val="24"/>
        </w:rPr>
        <w:t>soudu, a které jsem vznesl i v této závěrečné řeči</w:t>
      </w:r>
      <w:r>
        <w:rPr>
          <w:rFonts w:ascii="Arial" w:hAnsi="Arial" w:cs="Arial"/>
          <w:sz w:val="24"/>
          <w:szCs w:val="24"/>
        </w:rPr>
        <w:t>.</w:t>
      </w:r>
    </w:p>
    <w:p w:rsidR="008E3B14" w:rsidRDefault="008E3B14" w:rsidP="0033360E">
      <w:pPr>
        <w:spacing w:before="120" w:after="0"/>
        <w:ind w:firstLine="708"/>
        <w:jc w:val="both"/>
        <w:rPr>
          <w:rFonts w:ascii="Arial" w:hAnsi="Arial" w:cs="Arial"/>
          <w:sz w:val="24"/>
          <w:szCs w:val="24"/>
        </w:rPr>
      </w:pPr>
      <w:r>
        <w:rPr>
          <w:rFonts w:ascii="Arial" w:hAnsi="Arial" w:cs="Arial"/>
          <w:sz w:val="24"/>
          <w:szCs w:val="24"/>
        </w:rPr>
        <w:t xml:space="preserve">S </w:t>
      </w:r>
      <w:r w:rsidRPr="008E3B14">
        <w:rPr>
          <w:rFonts w:ascii="Arial" w:hAnsi="Arial" w:cs="Arial"/>
          <w:sz w:val="24"/>
          <w:szCs w:val="24"/>
        </w:rPr>
        <w:t xml:space="preserve">ohledem na skutečnost, že po provedeném dokazování, nebylo </w:t>
      </w:r>
      <w:r>
        <w:rPr>
          <w:rFonts w:ascii="Arial" w:hAnsi="Arial" w:cs="Arial"/>
          <w:sz w:val="24"/>
          <w:szCs w:val="24"/>
        </w:rPr>
        <w:t>mě ani mému synovi Patrikovi</w:t>
      </w:r>
      <w:r w:rsidRPr="008E3B14">
        <w:rPr>
          <w:rFonts w:ascii="Arial" w:hAnsi="Arial" w:cs="Arial"/>
          <w:sz w:val="24"/>
          <w:szCs w:val="24"/>
        </w:rPr>
        <w:t xml:space="preserve"> prokázáno, že</w:t>
      </w:r>
      <w:r>
        <w:rPr>
          <w:rFonts w:ascii="Arial" w:hAnsi="Arial" w:cs="Arial"/>
          <w:sz w:val="24"/>
          <w:szCs w:val="24"/>
        </w:rPr>
        <w:t xml:space="preserve"> jsme </w:t>
      </w:r>
      <w:r w:rsidRPr="008E3B14">
        <w:rPr>
          <w:rFonts w:ascii="Arial" w:hAnsi="Arial" w:cs="Arial"/>
          <w:sz w:val="24"/>
          <w:szCs w:val="24"/>
        </w:rPr>
        <w:t>se dopustil</w:t>
      </w:r>
      <w:r>
        <w:rPr>
          <w:rFonts w:ascii="Arial" w:hAnsi="Arial" w:cs="Arial"/>
          <w:sz w:val="24"/>
          <w:szCs w:val="24"/>
        </w:rPr>
        <w:t>i</w:t>
      </w:r>
      <w:r w:rsidRPr="008E3B14">
        <w:rPr>
          <w:rFonts w:ascii="Arial" w:hAnsi="Arial" w:cs="Arial"/>
          <w:sz w:val="24"/>
          <w:szCs w:val="24"/>
        </w:rPr>
        <w:t xml:space="preserve"> skutku, a tedy trestného činu uvedeného v obžalobě, a nebyl</w:t>
      </w:r>
      <w:r>
        <w:rPr>
          <w:rFonts w:ascii="Arial" w:hAnsi="Arial" w:cs="Arial"/>
          <w:sz w:val="24"/>
          <w:szCs w:val="24"/>
        </w:rPr>
        <w:t xml:space="preserve">o nám </w:t>
      </w:r>
      <w:r w:rsidRPr="008E3B14">
        <w:rPr>
          <w:rFonts w:ascii="Arial" w:hAnsi="Arial" w:cs="Arial"/>
          <w:sz w:val="24"/>
          <w:szCs w:val="24"/>
        </w:rPr>
        <w:t>ani prokázáno</w:t>
      </w:r>
      <w:r>
        <w:rPr>
          <w:rFonts w:ascii="Arial" w:hAnsi="Arial" w:cs="Arial"/>
          <w:sz w:val="24"/>
          <w:szCs w:val="24"/>
        </w:rPr>
        <w:t xml:space="preserve"> </w:t>
      </w:r>
      <w:r w:rsidRPr="008E3B14">
        <w:rPr>
          <w:rFonts w:ascii="Arial" w:hAnsi="Arial" w:cs="Arial"/>
          <w:sz w:val="24"/>
          <w:szCs w:val="24"/>
        </w:rPr>
        <w:t>spáchání žádného jiného trestného činu, respektive jsou zde</w:t>
      </w:r>
      <w:r w:rsidR="006B7FF9">
        <w:rPr>
          <w:rFonts w:ascii="Arial" w:hAnsi="Arial" w:cs="Arial"/>
          <w:sz w:val="24"/>
          <w:szCs w:val="24"/>
        </w:rPr>
        <w:t xml:space="preserve"> vážné pochybnosti o tom, že bychom</w:t>
      </w:r>
      <w:r>
        <w:rPr>
          <w:rFonts w:ascii="Arial" w:hAnsi="Arial" w:cs="Arial"/>
          <w:sz w:val="24"/>
          <w:szCs w:val="24"/>
        </w:rPr>
        <w:t xml:space="preserve"> </w:t>
      </w:r>
      <w:r w:rsidRPr="008E3B14">
        <w:rPr>
          <w:rFonts w:ascii="Arial" w:hAnsi="Arial" w:cs="Arial"/>
          <w:sz w:val="24"/>
          <w:szCs w:val="24"/>
        </w:rPr>
        <w:t>se</w:t>
      </w:r>
      <w:r>
        <w:rPr>
          <w:rFonts w:ascii="Arial" w:hAnsi="Arial" w:cs="Arial"/>
          <w:sz w:val="24"/>
          <w:szCs w:val="24"/>
        </w:rPr>
        <w:t xml:space="preserve"> </w:t>
      </w:r>
      <w:r w:rsidRPr="008E3B14">
        <w:rPr>
          <w:rFonts w:ascii="Arial" w:hAnsi="Arial" w:cs="Arial"/>
          <w:sz w:val="24"/>
          <w:szCs w:val="24"/>
        </w:rPr>
        <w:t>žalovaného skutku, uvedeného v obžalobě, skutečně dopustil</w:t>
      </w:r>
      <w:r>
        <w:rPr>
          <w:rFonts w:ascii="Arial" w:hAnsi="Arial" w:cs="Arial"/>
          <w:sz w:val="24"/>
          <w:szCs w:val="24"/>
        </w:rPr>
        <w:t>i</w:t>
      </w:r>
      <w:r w:rsidR="00C6731F">
        <w:rPr>
          <w:rFonts w:ascii="Arial" w:hAnsi="Arial" w:cs="Arial"/>
          <w:sz w:val="24"/>
          <w:szCs w:val="24"/>
        </w:rPr>
        <w:t>,</w:t>
      </w:r>
      <w:r w:rsidRPr="008E3B14">
        <w:rPr>
          <w:rFonts w:ascii="Arial" w:hAnsi="Arial" w:cs="Arial"/>
          <w:sz w:val="24"/>
          <w:szCs w:val="24"/>
        </w:rPr>
        <w:t xml:space="preserve"> proto v souladu s hlavní zásadou</w:t>
      </w:r>
      <w:r>
        <w:rPr>
          <w:rFonts w:ascii="Arial" w:hAnsi="Arial" w:cs="Arial"/>
          <w:sz w:val="24"/>
          <w:szCs w:val="24"/>
        </w:rPr>
        <w:t xml:space="preserve"> </w:t>
      </w:r>
      <w:r w:rsidRPr="008E3B14">
        <w:rPr>
          <w:rFonts w:ascii="Arial" w:hAnsi="Arial" w:cs="Arial"/>
          <w:sz w:val="24"/>
          <w:szCs w:val="24"/>
        </w:rPr>
        <w:t xml:space="preserve">trestního řízení „in </w:t>
      </w:r>
      <w:proofErr w:type="spellStart"/>
      <w:r w:rsidRPr="008E3B14">
        <w:rPr>
          <w:rFonts w:ascii="Arial" w:hAnsi="Arial" w:cs="Arial"/>
          <w:sz w:val="24"/>
          <w:szCs w:val="24"/>
        </w:rPr>
        <w:t>dubio</w:t>
      </w:r>
      <w:proofErr w:type="spellEnd"/>
      <w:r w:rsidRPr="008E3B14">
        <w:rPr>
          <w:rFonts w:ascii="Arial" w:hAnsi="Arial" w:cs="Arial"/>
          <w:sz w:val="24"/>
          <w:szCs w:val="24"/>
        </w:rPr>
        <w:t xml:space="preserve"> pro </w:t>
      </w:r>
      <w:proofErr w:type="spellStart"/>
      <w:r w:rsidRPr="008E3B14">
        <w:rPr>
          <w:rFonts w:ascii="Arial" w:hAnsi="Arial" w:cs="Arial"/>
          <w:sz w:val="24"/>
          <w:szCs w:val="24"/>
        </w:rPr>
        <w:t>reo</w:t>
      </w:r>
      <w:proofErr w:type="spellEnd"/>
      <w:r w:rsidRPr="008E3B14">
        <w:rPr>
          <w:rFonts w:ascii="Arial" w:hAnsi="Arial" w:cs="Arial"/>
          <w:sz w:val="24"/>
          <w:szCs w:val="24"/>
        </w:rPr>
        <w:t>“, tedy zásadou, že v pochybnostech je nutno rozhodnout ve</w:t>
      </w:r>
      <w:r>
        <w:rPr>
          <w:rFonts w:ascii="Arial" w:hAnsi="Arial" w:cs="Arial"/>
          <w:sz w:val="24"/>
          <w:szCs w:val="24"/>
        </w:rPr>
        <w:t xml:space="preserve"> prospěch </w:t>
      </w:r>
      <w:r w:rsidR="00836666">
        <w:rPr>
          <w:rFonts w:ascii="Arial" w:hAnsi="Arial" w:cs="Arial"/>
          <w:sz w:val="24"/>
          <w:szCs w:val="24"/>
        </w:rPr>
        <w:t xml:space="preserve">nás </w:t>
      </w:r>
      <w:r>
        <w:rPr>
          <w:rFonts w:ascii="Arial" w:hAnsi="Arial" w:cs="Arial"/>
          <w:sz w:val="24"/>
          <w:szCs w:val="24"/>
        </w:rPr>
        <w:t>obžal</w:t>
      </w:r>
      <w:r w:rsidR="00836666">
        <w:rPr>
          <w:rFonts w:ascii="Arial" w:hAnsi="Arial" w:cs="Arial"/>
          <w:sz w:val="24"/>
          <w:szCs w:val="24"/>
        </w:rPr>
        <w:t>ovaných</w:t>
      </w:r>
      <w:r>
        <w:rPr>
          <w:rFonts w:ascii="Arial" w:hAnsi="Arial" w:cs="Arial"/>
          <w:sz w:val="24"/>
          <w:szCs w:val="24"/>
        </w:rPr>
        <w:t>.</w:t>
      </w:r>
    </w:p>
    <w:p w:rsidR="00836666" w:rsidRDefault="00836666" w:rsidP="0033360E">
      <w:pPr>
        <w:spacing w:before="120" w:after="0"/>
        <w:ind w:firstLine="708"/>
        <w:jc w:val="both"/>
        <w:rPr>
          <w:rFonts w:ascii="Arial" w:hAnsi="Arial" w:cs="Arial"/>
          <w:sz w:val="24"/>
          <w:szCs w:val="24"/>
        </w:rPr>
      </w:pPr>
    </w:p>
    <w:p w:rsidR="00836666" w:rsidRDefault="00836666" w:rsidP="00243BCB">
      <w:pPr>
        <w:spacing w:before="120" w:after="0"/>
        <w:ind w:firstLine="708"/>
        <w:jc w:val="both"/>
        <w:rPr>
          <w:rFonts w:ascii="Arial" w:hAnsi="Arial" w:cs="Arial"/>
          <w:sz w:val="24"/>
          <w:szCs w:val="24"/>
        </w:rPr>
      </w:pPr>
      <w:r>
        <w:rPr>
          <w:rFonts w:ascii="Arial" w:hAnsi="Arial" w:cs="Arial"/>
          <w:sz w:val="24"/>
          <w:szCs w:val="24"/>
        </w:rPr>
        <w:t>Děkuji za pozornost, kterou jste mi věnovali</w:t>
      </w:r>
    </w:p>
    <w:p w:rsidR="00462EE7" w:rsidRDefault="00462EE7" w:rsidP="00836666">
      <w:pPr>
        <w:spacing w:before="120" w:after="0"/>
        <w:jc w:val="right"/>
        <w:rPr>
          <w:rFonts w:ascii="Arial" w:hAnsi="Arial" w:cs="Arial"/>
          <w:sz w:val="24"/>
          <w:szCs w:val="24"/>
        </w:rPr>
      </w:pPr>
    </w:p>
    <w:p w:rsidR="00836666" w:rsidRDefault="00836666" w:rsidP="00836666">
      <w:pPr>
        <w:spacing w:before="120" w:after="0"/>
        <w:jc w:val="right"/>
        <w:rPr>
          <w:rFonts w:ascii="Arial" w:hAnsi="Arial" w:cs="Arial"/>
          <w:sz w:val="24"/>
          <w:szCs w:val="24"/>
        </w:rPr>
      </w:pPr>
      <w:r>
        <w:rPr>
          <w:rFonts w:ascii="Arial" w:hAnsi="Arial" w:cs="Arial"/>
          <w:sz w:val="24"/>
          <w:szCs w:val="24"/>
        </w:rPr>
        <w:t>Miloslav Ryšánek</w:t>
      </w:r>
      <w:r>
        <w:rPr>
          <w:rFonts w:ascii="Arial" w:hAnsi="Arial" w:cs="Arial"/>
          <w:sz w:val="24"/>
          <w:szCs w:val="24"/>
        </w:rPr>
        <w:tab/>
      </w:r>
      <w:r>
        <w:rPr>
          <w:rFonts w:ascii="Arial" w:hAnsi="Arial" w:cs="Arial"/>
          <w:sz w:val="24"/>
          <w:szCs w:val="24"/>
        </w:rPr>
        <w:tab/>
      </w:r>
    </w:p>
    <w:sectPr w:rsidR="00836666" w:rsidSect="00462EE7">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3E9" w:rsidRDefault="00DF13E9" w:rsidP="00376334">
      <w:pPr>
        <w:spacing w:after="0" w:line="240" w:lineRule="auto"/>
      </w:pPr>
      <w:r>
        <w:separator/>
      </w:r>
    </w:p>
  </w:endnote>
  <w:endnote w:type="continuationSeparator" w:id="0">
    <w:p w:rsidR="00DF13E9" w:rsidRDefault="00DF13E9" w:rsidP="0037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953069"/>
      <w:docPartObj>
        <w:docPartGallery w:val="Page Numbers (Bottom of Page)"/>
        <w:docPartUnique/>
      </w:docPartObj>
    </w:sdtPr>
    <w:sdtEndPr/>
    <w:sdtContent>
      <w:p w:rsidR="00C92F26" w:rsidRDefault="00C92F26">
        <w:pPr>
          <w:pStyle w:val="Zpat"/>
          <w:jc w:val="right"/>
        </w:pPr>
        <w:r>
          <w:fldChar w:fldCharType="begin"/>
        </w:r>
        <w:r>
          <w:instrText>PAGE   \* MERGEFORMAT</w:instrText>
        </w:r>
        <w:r>
          <w:fldChar w:fldCharType="separate"/>
        </w:r>
        <w:r w:rsidR="00D27336">
          <w:rPr>
            <w:noProof/>
          </w:rPr>
          <w:t>12</w:t>
        </w:r>
        <w:r>
          <w:fldChar w:fldCharType="end"/>
        </w:r>
      </w:p>
    </w:sdtContent>
  </w:sdt>
  <w:p w:rsidR="00B65EE5" w:rsidRDefault="00B65E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3E9" w:rsidRDefault="00DF13E9" w:rsidP="00376334">
      <w:pPr>
        <w:spacing w:after="0" w:line="240" w:lineRule="auto"/>
      </w:pPr>
      <w:r>
        <w:separator/>
      </w:r>
    </w:p>
  </w:footnote>
  <w:footnote w:type="continuationSeparator" w:id="0">
    <w:p w:rsidR="00DF13E9" w:rsidRDefault="00DF13E9" w:rsidP="00376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257"/>
    <w:multiLevelType w:val="hybridMultilevel"/>
    <w:tmpl w:val="1860A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675A92"/>
    <w:multiLevelType w:val="hybridMultilevel"/>
    <w:tmpl w:val="A8926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975B1D"/>
    <w:multiLevelType w:val="hybridMultilevel"/>
    <w:tmpl w:val="879CF3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E0C307F"/>
    <w:multiLevelType w:val="hybridMultilevel"/>
    <w:tmpl w:val="5A5E23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CC2110"/>
    <w:multiLevelType w:val="hybridMultilevel"/>
    <w:tmpl w:val="1C204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63D75DC"/>
    <w:multiLevelType w:val="hybridMultilevel"/>
    <w:tmpl w:val="7DCEC9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1DF5776"/>
    <w:multiLevelType w:val="hybridMultilevel"/>
    <w:tmpl w:val="90B85A26"/>
    <w:lvl w:ilvl="0" w:tplc="0405000F">
      <w:start w:val="1"/>
      <w:numFmt w:val="decimal"/>
      <w:lvlText w:val="%1."/>
      <w:lvlJc w:val="left"/>
      <w:pPr>
        <w:ind w:left="2036" w:hanging="360"/>
      </w:pPr>
    </w:lvl>
    <w:lvl w:ilvl="1" w:tplc="04050019" w:tentative="1">
      <w:start w:val="1"/>
      <w:numFmt w:val="lowerLetter"/>
      <w:lvlText w:val="%2."/>
      <w:lvlJc w:val="left"/>
      <w:pPr>
        <w:ind w:left="2756" w:hanging="360"/>
      </w:pPr>
    </w:lvl>
    <w:lvl w:ilvl="2" w:tplc="0405001B" w:tentative="1">
      <w:start w:val="1"/>
      <w:numFmt w:val="lowerRoman"/>
      <w:lvlText w:val="%3."/>
      <w:lvlJc w:val="right"/>
      <w:pPr>
        <w:ind w:left="3476" w:hanging="180"/>
      </w:pPr>
    </w:lvl>
    <w:lvl w:ilvl="3" w:tplc="0405000F" w:tentative="1">
      <w:start w:val="1"/>
      <w:numFmt w:val="decimal"/>
      <w:lvlText w:val="%4."/>
      <w:lvlJc w:val="left"/>
      <w:pPr>
        <w:ind w:left="4196" w:hanging="360"/>
      </w:pPr>
    </w:lvl>
    <w:lvl w:ilvl="4" w:tplc="04050019" w:tentative="1">
      <w:start w:val="1"/>
      <w:numFmt w:val="lowerLetter"/>
      <w:lvlText w:val="%5."/>
      <w:lvlJc w:val="left"/>
      <w:pPr>
        <w:ind w:left="4916" w:hanging="360"/>
      </w:pPr>
    </w:lvl>
    <w:lvl w:ilvl="5" w:tplc="0405001B" w:tentative="1">
      <w:start w:val="1"/>
      <w:numFmt w:val="lowerRoman"/>
      <w:lvlText w:val="%6."/>
      <w:lvlJc w:val="right"/>
      <w:pPr>
        <w:ind w:left="5636" w:hanging="180"/>
      </w:pPr>
    </w:lvl>
    <w:lvl w:ilvl="6" w:tplc="0405000F" w:tentative="1">
      <w:start w:val="1"/>
      <w:numFmt w:val="decimal"/>
      <w:lvlText w:val="%7."/>
      <w:lvlJc w:val="left"/>
      <w:pPr>
        <w:ind w:left="6356" w:hanging="360"/>
      </w:pPr>
    </w:lvl>
    <w:lvl w:ilvl="7" w:tplc="04050019" w:tentative="1">
      <w:start w:val="1"/>
      <w:numFmt w:val="lowerLetter"/>
      <w:lvlText w:val="%8."/>
      <w:lvlJc w:val="left"/>
      <w:pPr>
        <w:ind w:left="7076" w:hanging="360"/>
      </w:pPr>
    </w:lvl>
    <w:lvl w:ilvl="8" w:tplc="0405001B" w:tentative="1">
      <w:start w:val="1"/>
      <w:numFmt w:val="lowerRoman"/>
      <w:lvlText w:val="%9."/>
      <w:lvlJc w:val="right"/>
      <w:pPr>
        <w:ind w:left="7796" w:hanging="180"/>
      </w:pPr>
    </w:lvl>
  </w:abstractNum>
  <w:abstractNum w:abstractNumId="7" w15:restartNumberingAfterBreak="0">
    <w:nsid w:val="71F22F4E"/>
    <w:multiLevelType w:val="hybridMultilevel"/>
    <w:tmpl w:val="F1247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DD"/>
    <w:rsid w:val="00011502"/>
    <w:rsid w:val="000152A6"/>
    <w:rsid w:val="0003450F"/>
    <w:rsid w:val="000379A1"/>
    <w:rsid w:val="00040BFD"/>
    <w:rsid w:val="00090FCF"/>
    <w:rsid w:val="00096C5D"/>
    <w:rsid w:val="000B435A"/>
    <w:rsid w:val="000B52F0"/>
    <w:rsid w:val="000C2D2A"/>
    <w:rsid w:val="000D6437"/>
    <w:rsid w:val="000F49DE"/>
    <w:rsid w:val="00111FEC"/>
    <w:rsid w:val="00135531"/>
    <w:rsid w:val="001449A3"/>
    <w:rsid w:val="0014555C"/>
    <w:rsid w:val="0017390B"/>
    <w:rsid w:val="00194A5D"/>
    <w:rsid w:val="001B3C77"/>
    <w:rsid w:val="001B73C8"/>
    <w:rsid w:val="001B762B"/>
    <w:rsid w:val="001D3969"/>
    <w:rsid w:val="001F3017"/>
    <w:rsid w:val="00212CB2"/>
    <w:rsid w:val="00215C24"/>
    <w:rsid w:val="00227367"/>
    <w:rsid w:val="00243BCB"/>
    <w:rsid w:val="00244F52"/>
    <w:rsid w:val="00267FE4"/>
    <w:rsid w:val="00281128"/>
    <w:rsid w:val="00295172"/>
    <w:rsid w:val="0029571B"/>
    <w:rsid w:val="002B23ED"/>
    <w:rsid w:val="002D6464"/>
    <w:rsid w:val="002D72F0"/>
    <w:rsid w:val="002F1F7B"/>
    <w:rsid w:val="003006EF"/>
    <w:rsid w:val="0033360E"/>
    <w:rsid w:val="00346F26"/>
    <w:rsid w:val="00376334"/>
    <w:rsid w:val="00376982"/>
    <w:rsid w:val="00377602"/>
    <w:rsid w:val="00382C0F"/>
    <w:rsid w:val="003923BC"/>
    <w:rsid w:val="003A2EE7"/>
    <w:rsid w:val="003A49D2"/>
    <w:rsid w:val="003A686E"/>
    <w:rsid w:val="003A75EB"/>
    <w:rsid w:val="003A7DB3"/>
    <w:rsid w:val="003B68A6"/>
    <w:rsid w:val="003D0C34"/>
    <w:rsid w:val="003D2A72"/>
    <w:rsid w:val="003E338E"/>
    <w:rsid w:val="004057DB"/>
    <w:rsid w:val="00411FBB"/>
    <w:rsid w:val="0042684C"/>
    <w:rsid w:val="004410D9"/>
    <w:rsid w:val="00444FD6"/>
    <w:rsid w:val="00446F89"/>
    <w:rsid w:val="004500A3"/>
    <w:rsid w:val="00462EE7"/>
    <w:rsid w:val="004678A6"/>
    <w:rsid w:val="00473AA4"/>
    <w:rsid w:val="00493B5C"/>
    <w:rsid w:val="004B77C1"/>
    <w:rsid w:val="00526807"/>
    <w:rsid w:val="005835C9"/>
    <w:rsid w:val="00584B9F"/>
    <w:rsid w:val="005B33B5"/>
    <w:rsid w:val="005D5CBE"/>
    <w:rsid w:val="005E6881"/>
    <w:rsid w:val="00601EF6"/>
    <w:rsid w:val="006273FE"/>
    <w:rsid w:val="00631398"/>
    <w:rsid w:val="0063594E"/>
    <w:rsid w:val="00641205"/>
    <w:rsid w:val="00642830"/>
    <w:rsid w:val="00657BC8"/>
    <w:rsid w:val="00693420"/>
    <w:rsid w:val="006B6523"/>
    <w:rsid w:val="006B7FF9"/>
    <w:rsid w:val="006D4E74"/>
    <w:rsid w:val="006F4012"/>
    <w:rsid w:val="00720153"/>
    <w:rsid w:val="007306BD"/>
    <w:rsid w:val="0075566E"/>
    <w:rsid w:val="00764DDD"/>
    <w:rsid w:val="0077452A"/>
    <w:rsid w:val="00777BE6"/>
    <w:rsid w:val="007D05DA"/>
    <w:rsid w:val="007D190E"/>
    <w:rsid w:val="008244DD"/>
    <w:rsid w:val="00832A81"/>
    <w:rsid w:val="0083365D"/>
    <w:rsid w:val="00836666"/>
    <w:rsid w:val="00841EDA"/>
    <w:rsid w:val="00882D2F"/>
    <w:rsid w:val="00893098"/>
    <w:rsid w:val="008949E4"/>
    <w:rsid w:val="008A6009"/>
    <w:rsid w:val="008C54D2"/>
    <w:rsid w:val="008E3B14"/>
    <w:rsid w:val="00951A61"/>
    <w:rsid w:val="00960F62"/>
    <w:rsid w:val="009662B4"/>
    <w:rsid w:val="00977E8A"/>
    <w:rsid w:val="00980261"/>
    <w:rsid w:val="009824CF"/>
    <w:rsid w:val="00997974"/>
    <w:rsid w:val="009A2CC6"/>
    <w:rsid w:val="009D0A11"/>
    <w:rsid w:val="009E3CCE"/>
    <w:rsid w:val="00A12D25"/>
    <w:rsid w:val="00A137C6"/>
    <w:rsid w:val="00A1648F"/>
    <w:rsid w:val="00A22C35"/>
    <w:rsid w:val="00A23DE9"/>
    <w:rsid w:val="00A56002"/>
    <w:rsid w:val="00A740BA"/>
    <w:rsid w:val="00A82AD0"/>
    <w:rsid w:val="00A92D30"/>
    <w:rsid w:val="00AD1903"/>
    <w:rsid w:val="00AD2F0A"/>
    <w:rsid w:val="00B10A06"/>
    <w:rsid w:val="00B17B91"/>
    <w:rsid w:val="00B35196"/>
    <w:rsid w:val="00B363FE"/>
    <w:rsid w:val="00B540B3"/>
    <w:rsid w:val="00B657EA"/>
    <w:rsid w:val="00B65EE5"/>
    <w:rsid w:val="00B92C27"/>
    <w:rsid w:val="00BA4468"/>
    <w:rsid w:val="00BA7992"/>
    <w:rsid w:val="00BB08F8"/>
    <w:rsid w:val="00BC758B"/>
    <w:rsid w:val="00BD4EE7"/>
    <w:rsid w:val="00BE1AEC"/>
    <w:rsid w:val="00BE632A"/>
    <w:rsid w:val="00C102AA"/>
    <w:rsid w:val="00C10FC2"/>
    <w:rsid w:val="00C27D53"/>
    <w:rsid w:val="00C524F3"/>
    <w:rsid w:val="00C6731F"/>
    <w:rsid w:val="00C77E3E"/>
    <w:rsid w:val="00C844CB"/>
    <w:rsid w:val="00C92F26"/>
    <w:rsid w:val="00C942BC"/>
    <w:rsid w:val="00CE471B"/>
    <w:rsid w:val="00D27336"/>
    <w:rsid w:val="00D33B9C"/>
    <w:rsid w:val="00D33EF7"/>
    <w:rsid w:val="00D441AA"/>
    <w:rsid w:val="00D46E3A"/>
    <w:rsid w:val="00D46F86"/>
    <w:rsid w:val="00D54608"/>
    <w:rsid w:val="00D558F4"/>
    <w:rsid w:val="00D63DAB"/>
    <w:rsid w:val="00D90E4C"/>
    <w:rsid w:val="00DA593E"/>
    <w:rsid w:val="00DD020E"/>
    <w:rsid w:val="00DE6921"/>
    <w:rsid w:val="00DF13E9"/>
    <w:rsid w:val="00E10632"/>
    <w:rsid w:val="00E10849"/>
    <w:rsid w:val="00E11E27"/>
    <w:rsid w:val="00E54100"/>
    <w:rsid w:val="00E961BA"/>
    <w:rsid w:val="00EB130A"/>
    <w:rsid w:val="00ED55E3"/>
    <w:rsid w:val="00F11FB1"/>
    <w:rsid w:val="00F12F14"/>
    <w:rsid w:val="00F41BA8"/>
    <w:rsid w:val="00F5237D"/>
    <w:rsid w:val="00F53472"/>
    <w:rsid w:val="00F67587"/>
    <w:rsid w:val="00F704FB"/>
    <w:rsid w:val="00F733CE"/>
    <w:rsid w:val="00F96846"/>
    <w:rsid w:val="00FA1BAA"/>
    <w:rsid w:val="00FD4DC3"/>
    <w:rsid w:val="00FF65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CC715-931B-4DA7-A4B2-9BF248EB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3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334"/>
  </w:style>
  <w:style w:type="paragraph" w:styleId="Zpat">
    <w:name w:val="footer"/>
    <w:basedOn w:val="Normln"/>
    <w:link w:val="ZpatChar"/>
    <w:uiPriority w:val="99"/>
    <w:unhideWhenUsed/>
    <w:rsid w:val="0037633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6334"/>
  </w:style>
  <w:style w:type="paragraph" w:styleId="Textbubliny">
    <w:name w:val="Balloon Text"/>
    <w:basedOn w:val="Normln"/>
    <w:link w:val="TextbublinyChar"/>
    <w:uiPriority w:val="99"/>
    <w:semiHidden/>
    <w:unhideWhenUsed/>
    <w:rsid w:val="003763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6334"/>
    <w:rPr>
      <w:rFonts w:ascii="Segoe UI" w:hAnsi="Segoe UI" w:cs="Segoe UI"/>
      <w:sz w:val="18"/>
      <w:szCs w:val="18"/>
    </w:rPr>
  </w:style>
  <w:style w:type="paragraph" w:styleId="Odstavecseseznamem">
    <w:name w:val="List Paragraph"/>
    <w:basedOn w:val="Normln"/>
    <w:uiPriority w:val="34"/>
    <w:qFormat/>
    <w:rsid w:val="00D90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5412</Words>
  <Characters>31935</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Ondra Konarik</dc:creator>
  <cp:keywords/>
  <dc:description/>
  <cp:lastModifiedBy>Patrik</cp:lastModifiedBy>
  <cp:revision>3</cp:revision>
  <cp:lastPrinted>2016-08-01T20:48:00Z</cp:lastPrinted>
  <dcterms:created xsi:type="dcterms:W3CDTF">2016-08-01T20:17:00Z</dcterms:created>
  <dcterms:modified xsi:type="dcterms:W3CDTF">2016-08-01T21:03:00Z</dcterms:modified>
</cp:coreProperties>
</file>