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9DD7" w14:textId="77777777" w:rsidR="00C774A4" w:rsidRPr="00662B50" w:rsidRDefault="00C774A4" w:rsidP="00E579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lang w:val="cs-CZ" w:eastAsia="en-GB"/>
        </w:rPr>
      </w:pPr>
    </w:p>
    <w:p w14:paraId="323621FD" w14:textId="77777777" w:rsidR="00832728" w:rsidRPr="00662B50" w:rsidRDefault="00832728" w:rsidP="00E579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lang w:val="cs-CZ" w:eastAsia="en-GB"/>
        </w:rPr>
      </w:pPr>
    </w:p>
    <w:p w14:paraId="515E1BB1" w14:textId="4024D270" w:rsidR="00662B50" w:rsidRPr="00662B50" w:rsidRDefault="00662B50" w:rsidP="00662B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lang w:val="cs-CZ" w:eastAsia="en-GB"/>
        </w:rPr>
      </w:pPr>
      <w:r w:rsidRPr="00662B50">
        <w:rPr>
          <w:rFonts w:eastAsia="Times New Roman" w:cstheme="minorHAnsi"/>
          <w:b/>
          <w:i/>
          <w:iCs/>
          <w:color w:val="000000" w:themeColor="text1"/>
          <w:lang w:val="cs-CZ" w:eastAsia="en-GB"/>
        </w:rPr>
        <w:t>Jednoznačné hlasování Evropského parlamentu ve prospěch směrnice o autorském právu jasně ukazuje nezávislost na technologických gigantech</w:t>
      </w:r>
    </w:p>
    <w:p w14:paraId="225937FC" w14:textId="77777777" w:rsidR="00662B50" w:rsidRPr="00662B50" w:rsidRDefault="00662B50" w:rsidP="00662B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lang w:val="cs-CZ" w:eastAsia="en-GB"/>
        </w:rPr>
      </w:pPr>
    </w:p>
    <w:p w14:paraId="58B8367C" w14:textId="1F8801B9" w:rsidR="00886690" w:rsidRPr="00662B50" w:rsidRDefault="00886690" w:rsidP="000E6A67">
      <w:pPr>
        <w:rPr>
          <w:iCs/>
          <w:lang w:val="cs-CZ"/>
        </w:rPr>
      </w:pPr>
      <w:r w:rsidRPr="00662B50">
        <w:rPr>
          <w:b/>
          <w:lang w:val="cs-CZ"/>
        </w:rPr>
        <w:t xml:space="preserve">Štrasburk, 12. září 2018 – </w:t>
      </w:r>
      <w:r w:rsidRPr="00662B50">
        <w:rPr>
          <w:lang w:val="cs-CZ"/>
        </w:rPr>
        <w:t xml:space="preserve">Evropský </w:t>
      </w:r>
      <w:r w:rsidRPr="008D404C">
        <w:rPr>
          <w:lang w:val="cs-CZ"/>
        </w:rPr>
        <w:t>parlament dnes přehodnotil své červencové rozhodnutí</w:t>
      </w:r>
      <w:r w:rsidRPr="00662B50">
        <w:rPr>
          <w:lang w:val="cs-CZ"/>
        </w:rPr>
        <w:t xml:space="preserve"> </w:t>
      </w:r>
      <w:r w:rsidR="00D05059" w:rsidRPr="00662B50">
        <w:rPr>
          <w:lang w:val="cs-CZ"/>
        </w:rPr>
        <w:t>a</w:t>
      </w:r>
      <w:r w:rsidRPr="00662B50">
        <w:rPr>
          <w:lang w:val="cs-CZ"/>
        </w:rPr>
        <w:t xml:space="preserve"> </w:t>
      </w:r>
      <w:r w:rsidR="00D05059" w:rsidRPr="00662B50">
        <w:rPr>
          <w:lang w:val="cs-CZ"/>
        </w:rPr>
        <w:t>téměř 200</w:t>
      </w:r>
      <w:r w:rsidR="008D404C">
        <w:rPr>
          <w:lang w:val="cs-CZ"/>
        </w:rPr>
        <w:t xml:space="preserve"> </w:t>
      </w:r>
      <w:r w:rsidR="00D05059" w:rsidRPr="00662B50">
        <w:rPr>
          <w:lang w:val="cs-CZ"/>
        </w:rPr>
        <w:t>hlas</w:t>
      </w:r>
      <w:r w:rsidR="008D404C">
        <w:rPr>
          <w:lang w:val="cs-CZ"/>
        </w:rPr>
        <w:t>y</w:t>
      </w:r>
      <w:r w:rsidRPr="00662B50">
        <w:rPr>
          <w:lang w:val="cs-CZ"/>
        </w:rPr>
        <w:t xml:space="preserve"> odsouhlasil návrh směrnice o autorském právu</w:t>
      </w:r>
      <w:r w:rsidR="00D05059" w:rsidRPr="00662B50">
        <w:rPr>
          <w:lang w:val="cs-CZ"/>
        </w:rPr>
        <w:t xml:space="preserve">. </w:t>
      </w:r>
      <w:r w:rsidR="00D05059" w:rsidRPr="00662B50">
        <w:rPr>
          <w:rFonts w:cstheme="minorHAnsi"/>
          <w:lang w:val="cs-CZ"/>
        </w:rPr>
        <w:t>Ta má zaručit implementaci řešení</w:t>
      </w:r>
      <w:r w:rsidR="008D404C">
        <w:rPr>
          <w:rFonts w:cstheme="minorHAnsi"/>
          <w:lang w:val="cs-CZ"/>
        </w:rPr>
        <w:t>, které</w:t>
      </w:r>
      <w:r w:rsidRPr="00662B50">
        <w:rPr>
          <w:lang w:val="cs-CZ"/>
        </w:rPr>
        <w:t xml:space="preserve"> zajist</w:t>
      </w:r>
      <w:r w:rsidR="008D404C">
        <w:rPr>
          <w:lang w:val="cs-CZ"/>
        </w:rPr>
        <w:t>í</w:t>
      </w:r>
      <w:r w:rsidRPr="00662B50">
        <w:rPr>
          <w:lang w:val="cs-CZ"/>
        </w:rPr>
        <w:t xml:space="preserve"> spravedlivé odměňování tvůrců, </w:t>
      </w:r>
      <w:r w:rsidR="00D05059" w:rsidRPr="00662B50">
        <w:rPr>
          <w:lang w:val="cs-CZ"/>
        </w:rPr>
        <w:t>po které</w:t>
      </w:r>
      <w:r w:rsidR="00662B50">
        <w:rPr>
          <w:lang w:val="cs-CZ"/>
        </w:rPr>
        <w:t>m</w:t>
      </w:r>
      <w:r w:rsidR="00D05059" w:rsidRPr="00662B50">
        <w:rPr>
          <w:lang w:val="cs-CZ"/>
        </w:rPr>
        <w:t xml:space="preserve"> volají ji</w:t>
      </w:r>
      <w:r w:rsidRPr="00662B50">
        <w:rPr>
          <w:lang w:val="cs-CZ"/>
        </w:rPr>
        <w:t xml:space="preserve">ž několik let. </w:t>
      </w:r>
      <w:r w:rsidR="00D05059" w:rsidRPr="00662B50">
        <w:rPr>
          <w:lang w:val="cs-CZ"/>
        </w:rPr>
        <w:t>E</w:t>
      </w:r>
      <w:r w:rsidR="00D05059" w:rsidRPr="00662B50">
        <w:rPr>
          <w:iCs/>
          <w:lang w:val="cs-CZ"/>
        </w:rPr>
        <w:t xml:space="preserve">vropské sdružení autorských asociací </w:t>
      </w:r>
      <w:r w:rsidRPr="00662B50">
        <w:rPr>
          <w:iCs/>
          <w:lang w:val="cs-CZ"/>
        </w:rPr>
        <w:t xml:space="preserve">GESAC chce tímto poděkovat všem europoslancům, kteří v uplynulých měsících a letech neúnavně </w:t>
      </w:r>
      <w:r w:rsidR="003076E6" w:rsidRPr="00662B50">
        <w:rPr>
          <w:iCs/>
          <w:lang w:val="cs-CZ"/>
        </w:rPr>
        <w:t>vyvraceli dezinformace</w:t>
      </w:r>
      <w:r w:rsidRPr="00662B50">
        <w:rPr>
          <w:iCs/>
          <w:lang w:val="cs-CZ"/>
        </w:rPr>
        <w:t xml:space="preserve"> a nepodlehli obrovskému tlaku, </w:t>
      </w:r>
      <w:proofErr w:type="gramStart"/>
      <w:r w:rsidRPr="00662B50">
        <w:rPr>
          <w:iCs/>
          <w:lang w:val="cs-CZ"/>
        </w:rPr>
        <w:t>jenž</w:t>
      </w:r>
      <w:proofErr w:type="gramEnd"/>
      <w:r w:rsidRPr="00662B50">
        <w:rPr>
          <w:iCs/>
          <w:lang w:val="cs-CZ"/>
        </w:rPr>
        <w:t xml:space="preserve"> na ně </w:t>
      </w:r>
      <w:r w:rsidR="00D05059" w:rsidRPr="00662B50">
        <w:rPr>
          <w:iCs/>
          <w:lang w:val="cs-CZ"/>
        </w:rPr>
        <w:t>vyvíjela</w:t>
      </w:r>
      <w:r w:rsidRPr="00662B50">
        <w:rPr>
          <w:iCs/>
          <w:lang w:val="cs-CZ"/>
        </w:rPr>
        <w:t xml:space="preserve"> kampaň plná nekalých marketingových praktik vedená technologickými giganty.</w:t>
      </w:r>
    </w:p>
    <w:p w14:paraId="34B41280" w14:textId="6CEE8375" w:rsidR="003076E6" w:rsidRPr="00662B50" w:rsidRDefault="003076E6" w:rsidP="003076E6">
      <w:pPr>
        <w:rPr>
          <w:rFonts w:cstheme="minorHAnsi"/>
          <w:lang w:val="cs-CZ"/>
        </w:rPr>
      </w:pPr>
      <w:r w:rsidRPr="00662B50">
        <w:rPr>
          <w:rFonts w:cstheme="minorHAnsi"/>
          <w:lang w:val="cs-CZ"/>
        </w:rPr>
        <w:t>Směrnice se nyní přesouvá k </w:t>
      </w:r>
      <w:r w:rsidRPr="0098302E">
        <w:rPr>
          <w:rFonts w:cstheme="minorHAnsi"/>
          <w:lang w:val="cs-CZ"/>
        </w:rPr>
        <w:t xml:space="preserve">projednání do trialogu a GESAC pevně věří, že </w:t>
      </w:r>
      <w:r w:rsidRPr="0098302E">
        <w:rPr>
          <w:iCs/>
          <w:lang w:val="cs-CZ"/>
        </w:rPr>
        <w:t xml:space="preserve">tento proces dospěje k dobrému </w:t>
      </w:r>
      <w:r w:rsidRPr="0098302E">
        <w:rPr>
          <w:rFonts w:cstheme="minorHAnsi"/>
          <w:lang w:val="cs-CZ"/>
        </w:rPr>
        <w:t xml:space="preserve">výsledku a definitivně ukončí </w:t>
      </w:r>
      <w:r w:rsidR="0098302E" w:rsidRPr="0098302E">
        <w:rPr>
          <w:rFonts w:cstheme="minorHAnsi"/>
          <w:lang w:val="cs-CZ"/>
        </w:rPr>
        <w:t>nerovnováhu</w:t>
      </w:r>
      <w:r w:rsidRPr="0098302E">
        <w:rPr>
          <w:rFonts w:cstheme="minorHAnsi"/>
          <w:lang w:val="cs-CZ"/>
        </w:rPr>
        <w:t>, kter</w:t>
      </w:r>
      <w:r w:rsidR="0098302E" w:rsidRPr="0098302E">
        <w:rPr>
          <w:rFonts w:cstheme="minorHAnsi"/>
          <w:lang w:val="cs-CZ"/>
        </w:rPr>
        <w:t>á</w:t>
      </w:r>
      <w:r w:rsidRPr="0098302E">
        <w:rPr>
          <w:rFonts w:cstheme="minorHAnsi"/>
          <w:lang w:val="cs-CZ"/>
        </w:rPr>
        <w:t xml:space="preserve"> </w:t>
      </w:r>
      <w:r w:rsidRPr="0098302E">
        <w:rPr>
          <w:iCs/>
          <w:lang w:val="cs-CZ"/>
        </w:rPr>
        <w:t>dosud charakterizoval</w:t>
      </w:r>
      <w:r w:rsidR="0098302E" w:rsidRPr="0098302E">
        <w:rPr>
          <w:iCs/>
          <w:lang w:val="cs-CZ"/>
        </w:rPr>
        <w:t>a</w:t>
      </w:r>
      <w:r w:rsidRPr="0098302E">
        <w:rPr>
          <w:iCs/>
          <w:lang w:val="cs-CZ"/>
        </w:rPr>
        <w:t xml:space="preserve"> </w:t>
      </w:r>
      <w:r w:rsidRPr="0098302E">
        <w:rPr>
          <w:rFonts w:cstheme="minorHAnsi"/>
          <w:lang w:val="cs-CZ"/>
        </w:rPr>
        <w:t>vztah mezi kulturou a technologickými giganty.</w:t>
      </w:r>
    </w:p>
    <w:p w14:paraId="7B3690D6" w14:textId="3132E52B" w:rsidR="003076E6" w:rsidRPr="00662B50" w:rsidRDefault="003076E6" w:rsidP="003076E6">
      <w:pPr>
        <w:rPr>
          <w:rFonts w:cstheme="minorHAnsi"/>
          <w:i/>
          <w:lang w:val="cs-CZ"/>
        </w:rPr>
      </w:pPr>
      <w:proofErr w:type="spellStart"/>
      <w:r w:rsidRPr="00662B50">
        <w:rPr>
          <w:rFonts w:cstheme="minorHAnsi"/>
          <w:lang w:val="cs-CZ"/>
        </w:rPr>
        <w:t>Anders</w:t>
      </w:r>
      <w:proofErr w:type="spellEnd"/>
      <w:r w:rsidRPr="00662B50">
        <w:rPr>
          <w:rFonts w:cstheme="minorHAnsi"/>
          <w:lang w:val="cs-CZ"/>
        </w:rPr>
        <w:t xml:space="preserve"> </w:t>
      </w:r>
      <w:proofErr w:type="spellStart"/>
      <w:r w:rsidRPr="00662B50">
        <w:rPr>
          <w:rFonts w:cstheme="minorHAnsi"/>
          <w:lang w:val="cs-CZ"/>
        </w:rPr>
        <w:t>Lassen</w:t>
      </w:r>
      <w:proofErr w:type="spellEnd"/>
      <w:r w:rsidRPr="00662B50">
        <w:rPr>
          <w:rFonts w:cstheme="minorHAnsi"/>
          <w:lang w:val="cs-CZ"/>
        </w:rPr>
        <w:t xml:space="preserve">, prezident sdružení GESAC říká: </w:t>
      </w:r>
      <w:r w:rsidRPr="00662B50">
        <w:rPr>
          <w:rFonts w:cstheme="minorHAnsi"/>
          <w:i/>
          <w:lang w:val="cs-CZ"/>
        </w:rPr>
        <w:t xml:space="preserve">„Dnešní den znamená </w:t>
      </w:r>
      <w:r w:rsidR="00662B50" w:rsidRPr="00662B50">
        <w:rPr>
          <w:rFonts w:cstheme="minorHAnsi"/>
          <w:i/>
          <w:lang w:val="cs-CZ"/>
        </w:rPr>
        <w:t xml:space="preserve">pro Evropu </w:t>
      </w:r>
      <w:r w:rsidRPr="00662B50">
        <w:rPr>
          <w:rFonts w:cstheme="minorHAnsi"/>
          <w:i/>
          <w:lang w:val="cs-CZ"/>
        </w:rPr>
        <w:t>vítězství a nezávislost na technologických gigantech, kteří profitují ze zastaralé legislativy, dále tak posilují svou dominanci a vysávají Evropu a její tvůrce.“</w:t>
      </w:r>
    </w:p>
    <w:p w14:paraId="775F67DC" w14:textId="1C09D20C" w:rsidR="003076E6" w:rsidRPr="00662B50" w:rsidRDefault="003076E6" w:rsidP="003076E6">
      <w:pPr>
        <w:rPr>
          <w:rFonts w:cstheme="minorHAnsi"/>
          <w:i/>
          <w:lang w:val="cs-CZ"/>
        </w:rPr>
      </w:pPr>
      <w:proofErr w:type="spellStart"/>
      <w:r w:rsidRPr="00662B50">
        <w:rPr>
          <w:rFonts w:cstheme="minorHAnsi"/>
          <w:lang w:val="cs-CZ"/>
        </w:rPr>
        <w:t>Véronique</w:t>
      </w:r>
      <w:proofErr w:type="spellEnd"/>
      <w:r w:rsidRPr="00662B50">
        <w:rPr>
          <w:rFonts w:cstheme="minorHAnsi"/>
          <w:lang w:val="cs-CZ"/>
        </w:rPr>
        <w:t xml:space="preserve"> </w:t>
      </w:r>
      <w:proofErr w:type="spellStart"/>
      <w:r w:rsidRPr="00662B50">
        <w:rPr>
          <w:rFonts w:cstheme="minorHAnsi"/>
          <w:lang w:val="cs-CZ"/>
        </w:rPr>
        <w:t>Desbrosses</w:t>
      </w:r>
      <w:proofErr w:type="spellEnd"/>
      <w:r w:rsidRPr="00662B50">
        <w:rPr>
          <w:rFonts w:cstheme="minorHAnsi"/>
          <w:lang w:val="cs-CZ"/>
        </w:rPr>
        <w:t xml:space="preserve">, generální ředitelka sdružení GESAC doplňuje: </w:t>
      </w:r>
      <w:r w:rsidRPr="00662B50">
        <w:rPr>
          <w:rFonts w:cstheme="minorHAnsi"/>
          <w:i/>
          <w:lang w:val="cs-CZ"/>
        </w:rPr>
        <w:t xml:space="preserve">„Je to velké politické vítězství pro autory, kulturu i evropskou demokracii. Evropský parlament se rozhodl vydat cestou vyrovnané legislativy, ze které budou těžit evropští občané, obchod, tvůrci a celá Evropa.“   </w:t>
      </w:r>
    </w:p>
    <w:p w14:paraId="673258E4" w14:textId="77777777" w:rsidR="008D404C" w:rsidRDefault="008D404C" w:rsidP="003076E6">
      <w:pPr>
        <w:rPr>
          <w:rFonts w:cstheme="minorHAnsi"/>
          <w:b/>
          <w:color w:val="000000"/>
          <w:lang w:val="cs-CZ"/>
        </w:rPr>
      </w:pPr>
    </w:p>
    <w:p w14:paraId="5A3D73A3" w14:textId="3FB6E9C1" w:rsidR="003076E6" w:rsidRPr="00662B50" w:rsidRDefault="003076E6" w:rsidP="003076E6">
      <w:pPr>
        <w:rPr>
          <w:rFonts w:cstheme="minorHAnsi"/>
          <w:lang w:val="cs-CZ"/>
        </w:rPr>
      </w:pPr>
      <w:r w:rsidRPr="00662B50">
        <w:rPr>
          <w:rFonts w:cstheme="minorHAnsi"/>
          <w:b/>
          <w:color w:val="000000"/>
          <w:lang w:val="cs-CZ"/>
        </w:rPr>
        <w:t>O uskupení EUROPE FOR CREATORS</w:t>
      </w:r>
    </w:p>
    <w:p w14:paraId="028A1A45" w14:textId="77777777" w:rsidR="003076E6" w:rsidRPr="00662B50" w:rsidRDefault="003076E6" w:rsidP="003076E6">
      <w:pPr>
        <w:rPr>
          <w:rFonts w:cstheme="minorHAnsi"/>
          <w:color w:val="000000"/>
          <w:lang w:val="cs-CZ"/>
        </w:rPr>
      </w:pPr>
      <w:r w:rsidRPr="00662B50">
        <w:rPr>
          <w:rFonts w:cstheme="minorHAnsi"/>
          <w:b/>
          <w:color w:val="000000"/>
          <w:lang w:val="cs-CZ"/>
        </w:rPr>
        <w:t>EUROPE FOR CREATORS</w:t>
      </w:r>
      <w:r w:rsidRPr="00662B50">
        <w:rPr>
          <w:rFonts w:cstheme="minorHAnsi"/>
          <w:color w:val="000000"/>
          <w:lang w:val="cs-CZ"/>
        </w:rPr>
        <w:t xml:space="preserve"> sdružuje občany, tvůrce a organizace připravené bojovat za schválení směrnice o autorském právu. Zastupujeme evropské tvůrce a držitele práv včetně autorů, skladatelů, hudebníků, zpěváků, malířů, sochařů, režisérů, producentů, novinářů, spisovatelů, vědců a akademiků, kteří společně tvoří více než 12 milionů pracovních pozic spadajících do evropských tvůrčích a kulturních oborů.</w:t>
      </w:r>
    </w:p>
    <w:p w14:paraId="7572901A" w14:textId="1189237C" w:rsidR="00FC0463" w:rsidRDefault="00FC0463" w:rsidP="00FC0463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lang w:val="cs-CZ" w:eastAsia="en-GB"/>
        </w:rPr>
      </w:pPr>
    </w:p>
    <w:p w14:paraId="5522FACD" w14:textId="77777777" w:rsidR="008D404C" w:rsidRPr="00662B50" w:rsidRDefault="008D404C" w:rsidP="00FC0463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lang w:val="cs-CZ" w:eastAsia="en-GB"/>
        </w:rPr>
      </w:pPr>
      <w:bookmarkStart w:id="0" w:name="_GoBack"/>
      <w:bookmarkEnd w:id="0"/>
    </w:p>
    <w:p w14:paraId="7096ADC1" w14:textId="77777777" w:rsidR="003076E6" w:rsidRPr="00662B50" w:rsidRDefault="003076E6" w:rsidP="003076E6">
      <w:pPr>
        <w:rPr>
          <w:rFonts w:cstheme="minorHAnsi"/>
          <w:b/>
          <w:color w:val="000000"/>
          <w:lang w:val="cs-CZ"/>
        </w:rPr>
      </w:pPr>
      <w:r w:rsidRPr="00662B50">
        <w:rPr>
          <w:rFonts w:cstheme="minorHAnsi"/>
          <w:b/>
          <w:color w:val="000000"/>
          <w:lang w:val="cs-CZ"/>
        </w:rPr>
        <w:t>Kontakty</w:t>
      </w:r>
    </w:p>
    <w:tbl>
      <w:tblPr>
        <w:tblStyle w:val="Mkatabulky"/>
        <w:tblW w:w="5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425"/>
      </w:tblGrid>
      <w:tr w:rsidR="003076E6" w:rsidRPr="00662B50" w14:paraId="435D397D" w14:textId="77777777" w:rsidTr="00564D56">
        <w:trPr>
          <w:trHeight w:val="90"/>
        </w:trPr>
        <w:tc>
          <w:tcPr>
            <w:tcW w:w="2346" w:type="dxa"/>
          </w:tcPr>
          <w:p w14:paraId="5F94A804" w14:textId="77777777" w:rsidR="003076E6" w:rsidRPr="00662B50" w:rsidRDefault="003076E6" w:rsidP="00564D5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b/>
                <w:sz w:val="20"/>
                <w:szCs w:val="22"/>
                <w:lang w:val="cs-CZ"/>
              </w:rPr>
              <w:t>GESAC</w:t>
            </w:r>
          </w:p>
          <w:p w14:paraId="64FE98A9" w14:textId="77777777" w:rsidR="003076E6" w:rsidRPr="00662B50" w:rsidRDefault="003076E6" w:rsidP="00564D56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sz w:val="20"/>
                <w:szCs w:val="22"/>
                <w:lang w:val="cs-CZ"/>
              </w:rPr>
              <w:t xml:space="preserve">Aurelia </w:t>
            </w:r>
            <w:proofErr w:type="spellStart"/>
            <w:r w:rsidRPr="00662B50">
              <w:rPr>
                <w:rFonts w:cstheme="minorHAnsi"/>
                <w:sz w:val="20"/>
                <w:szCs w:val="22"/>
                <w:lang w:val="cs-CZ"/>
              </w:rPr>
              <w:t>Leeuw</w:t>
            </w:r>
            <w:proofErr w:type="spellEnd"/>
          </w:p>
          <w:p w14:paraId="16338B3A" w14:textId="77777777" w:rsidR="003076E6" w:rsidRPr="00662B50" w:rsidRDefault="003076E6" w:rsidP="00564D56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sz w:val="20"/>
                <w:szCs w:val="22"/>
                <w:lang w:val="cs-CZ"/>
              </w:rPr>
              <w:t>32 (0) 2 511 44 54</w:t>
            </w:r>
          </w:p>
          <w:p w14:paraId="5270DEE6" w14:textId="77777777" w:rsidR="003076E6" w:rsidRPr="00662B50" w:rsidRDefault="00512A5D" w:rsidP="00564D5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hyperlink r:id="rId8" w:history="1">
              <w:r w:rsidR="003076E6" w:rsidRPr="00662B50">
                <w:rPr>
                  <w:rStyle w:val="Hypertextovodkaz"/>
                  <w:rFonts w:cstheme="minorHAnsi"/>
                  <w:sz w:val="20"/>
                  <w:szCs w:val="22"/>
                  <w:lang w:val="cs-CZ"/>
                </w:rPr>
                <w:t>aurelia.leeuw@gesac.org</w:t>
              </w:r>
            </w:hyperlink>
          </w:p>
        </w:tc>
        <w:tc>
          <w:tcPr>
            <w:tcW w:w="3425" w:type="dxa"/>
          </w:tcPr>
          <w:p w14:paraId="4F240B8C" w14:textId="77777777" w:rsidR="003076E6" w:rsidRPr="00662B50" w:rsidRDefault="003076E6" w:rsidP="00564D5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b/>
                <w:sz w:val="20"/>
                <w:szCs w:val="22"/>
                <w:lang w:val="cs-CZ"/>
              </w:rPr>
              <w:t xml:space="preserve">AMI Communications </w:t>
            </w:r>
          </w:p>
          <w:p w14:paraId="34DBEC93" w14:textId="77777777" w:rsidR="003076E6" w:rsidRPr="00662B50" w:rsidRDefault="003076E6" w:rsidP="00564D56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sz w:val="20"/>
                <w:szCs w:val="22"/>
                <w:lang w:val="cs-CZ"/>
              </w:rPr>
              <w:t>Mirka Dvořáková</w:t>
            </w:r>
          </w:p>
          <w:p w14:paraId="740FA0C3" w14:textId="77777777" w:rsidR="003076E6" w:rsidRPr="00662B50" w:rsidRDefault="003076E6" w:rsidP="00564D5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662B50">
              <w:rPr>
                <w:rFonts w:cstheme="minorHAnsi"/>
                <w:sz w:val="20"/>
                <w:szCs w:val="22"/>
                <w:lang w:val="cs-CZ"/>
              </w:rPr>
              <w:t xml:space="preserve">602 608 766 </w:t>
            </w:r>
            <w:hyperlink r:id="rId9" w:history="1">
              <w:r w:rsidRPr="00662B50">
                <w:rPr>
                  <w:rStyle w:val="Hypertextovodkaz"/>
                  <w:rFonts w:cstheme="minorHAnsi"/>
                  <w:sz w:val="20"/>
                  <w:szCs w:val="22"/>
                  <w:lang w:val="cs-CZ"/>
                </w:rPr>
                <w:t>mailto:miroslava.dvorakova@amic.cz</w:t>
              </w:r>
            </w:hyperlink>
          </w:p>
          <w:p w14:paraId="16973F1F" w14:textId="77777777" w:rsidR="003076E6" w:rsidRPr="00662B50" w:rsidRDefault="003076E6" w:rsidP="00564D5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</w:p>
        </w:tc>
      </w:tr>
    </w:tbl>
    <w:p w14:paraId="0F3147A8" w14:textId="77777777" w:rsidR="003076E6" w:rsidRPr="00662B50" w:rsidRDefault="003076E6" w:rsidP="00FC0463">
      <w:pPr>
        <w:rPr>
          <w:lang w:val="cs-CZ"/>
        </w:rPr>
      </w:pPr>
    </w:p>
    <w:sectPr w:rsidR="003076E6" w:rsidRPr="00662B50" w:rsidSect="00C774A4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90BA" w14:textId="77777777" w:rsidR="00512A5D" w:rsidRDefault="00512A5D" w:rsidP="00C774A4">
      <w:pPr>
        <w:spacing w:after="0" w:line="240" w:lineRule="auto"/>
      </w:pPr>
      <w:r>
        <w:separator/>
      </w:r>
    </w:p>
  </w:endnote>
  <w:endnote w:type="continuationSeparator" w:id="0">
    <w:p w14:paraId="4372F944" w14:textId="77777777" w:rsidR="00512A5D" w:rsidRDefault="00512A5D" w:rsidP="00C7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EF3E" w14:textId="77777777" w:rsidR="00512A5D" w:rsidRDefault="00512A5D" w:rsidP="00C774A4">
      <w:pPr>
        <w:spacing w:after="0" w:line="240" w:lineRule="auto"/>
      </w:pPr>
      <w:r>
        <w:separator/>
      </w:r>
    </w:p>
  </w:footnote>
  <w:footnote w:type="continuationSeparator" w:id="0">
    <w:p w14:paraId="2A175728" w14:textId="77777777" w:rsidR="00512A5D" w:rsidRDefault="00512A5D" w:rsidP="00C7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27B6" w14:textId="77777777" w:rsidR="00C774A4" w:rsidRDefault="00C774A4" w:rsidP="00C774A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3D18" w14:textId="731CA2EB" w:rsidR="00C774A4" w:rsidRDefault="00C8752A" w:rsidP="00C774A4">
    <w:pPr>
      <w:pStyle w:val="Zhlav"/>
      <w:jc w:val="center"/>
    </w:pPr>
    <w:r>
      <w:rPr>
        <w:rFonts w:cstheme="minorHAnsi"/>
        <w:noProof/>
        <w:lang w:val="cs-CZ" w:eastAsia="cs-CZ"/>
      </w:rPr>
      <w:drawing>
        <wp:inline distT="0" distB="0" distL="0" distR="0" wp14:anchorId="640B4306" wp14:editId="1F1720E9">
          <wp:extent cx="1197621" cy="8092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29 at 20.04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6207" cy="821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C774A4">
      <w:rPr>
        <w:noProof/>
        <w:lang w:val="cs-CZ" w:eastAsia="cs-CZ"/>
      </w:rPr>
      <w:drawing>
        <wp:inline distT="0" distB="0" distL="0" distR="0" wp14:anchorId="2F2E6977" wp14:editId="2290B700">
          <wp:extent cx="779227" cy="78173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AC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" cy="78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F2F"/>
    <w:multiLevelType w:val="multilevel"/>
    <w:tmpl w:val="4C7E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6814"/>
    <w:multiLevelType w:val="multilevel"/>
    <w:tmpl w:val="2D8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A0630"/>
    <w:multiLevelType w:val="multilevel"/>
    <w:tmpl w:val="19F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70"/>
    <w:rsid w:val="00010712"/>
    <w:rsid w:val="000E6A67"/>
    <w:rsid w:val="0017484C"/>
    <w:rsid w:val="002826A5"/>
    <w:rsid w:val="003076E6"/>
    <w:rsid w:val="00340F09"/>
    <w:rsid w:val="0048086A"/>
    <w:rsid w:val="00512A5D"/>
    <w:rsid w:val="00662B50"/>
    <w:rsid w:val="00683EB0"/>
    <w:rsid w:val="006B57B5"/>
    <w:rsid w:val="00832728"/>
    <w:rsid w:val="00863D07"/>
    <w:rsid w:val="00886690"/>
    <w:rsid w:val="008D404C"/>
    <w:rsid w:val="0097524A"/>
    <w:rsid w:val="0098302E"/>
    <w:rsid w:val="00BB735B"/>
    <w:rsid w:val="00BD1170"/>
    <w:rsid w:val="00C774A4"/>
    <w:rsid w:val="00C8752A"/>
    <w:rsid w:val="00D05059"/>
    <w:rsid w:val="00D4157C"/>
    <w:rsid w:val="00E57970"/>
    <w:rsid w:val="00E61F48"/>
    <w:rsid w:val="00F63576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1DB6E"/>
  <w15:docId w15:val="{D8F2F762-976F-7A40-92C4-1574CD2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Standardnpsmoodstavce"/>
    <w:rsid w:val="00E57970"/>
  </w:style>
  <w:style w:type="character" w:customStyle="1" w:styleId="xmsohyperlink">
    <w:name w:val="x_msohyperlink"/>
    <w:basedOn w:val="Standardnpsmoodstavce"/>
    <w:rsid w:val="00E57970"/>
  </w:style>
  <w:style w:type="character" w:styleId="Hypertextovodkaz">
    <w:name w:val="Hyperlink"/>
    <w:basedOn w:val="Standardnpsmoodstavce"/>
    <w:uiPriority w:val="99"/>
    <w:unhideWhenUsed/>
    <w:rsid w:val="00E579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E57970"/>
    <w:rPr>
      <w:b/>
      <w:bCs/>
    </w:rPr>
  </w:style>
  <w:style w:type="character" w:styleId="Zdraznn">
    <w:name w:val="Emphasis"/>
    <w:basedOn w:val="Standardnpsmoodstavce"/>
    <w:uiPriority w:val="20"/>
    <w:qFormat/>
    <w:rsid w:val="00E5797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4A4"/>
  </w:style>
  <w:style w:type="paragraph" w:styleId="Zpat">
    <w:name w:val="footer"/>
    <w:basedOn w:val="Normln"/>
    <w:link w:val="ZpatChar"/>
    <w:uiPriority w:val="99"/>
    <w:unhideWhenUsed/>
    <w:rsid w:val="00C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4A4"/>
  </w:style>
  <w:style w:type="paragraph" w:styleId="Textbubliny">
    <w:name w:val="Balloon Text"/>
    <w:basedOn w:val="Normln"/>
    <w:link w:val="TextbublinyChar"/>
    <w:uiPriority w:val="99"/>
    <w:semiHidden/>
    <w:unhideWhenUsed/>
    <w:rsid w:val="00C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7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6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6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6E6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076E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711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a.leeuw@gesa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a.dvorakova@ami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033D-0F6D-4B80-8DC9-D8825222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Leeuw</dc:creator>
  <cp:lastModifiedBy>Mirka</cp:lastModifiedBy>
  <cp:revision>2</cp:revision>
  <dcterms:created xsi:type="dcterms:W3CDTF">2018-09-12T12:44:00Z</dcterms:created>
  <dcterms:modified xsi:type="dcterms:W3CDTF">2018-09-12T12:44:00Z</dcterms:modified>
</cp:coreProperties>
</file>