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32" w:rsidRPr="00B56934" w:rsidRDefault="00C90900" w:rsidP="00AA7E93">
      <w:pPr>
        <w:jc w:val="both"/>
        <w:rPr>
          <w:b/>
        </w:rPr>
      </w:pPr>
      <w:r w:rsidRPr="00B56934">
        <w:rPr>
          <w:b/>
        </w:rPr>
        <w:t>Odesílatel:</w:t>
      </w:r>
    </w:p>
    <w:p w:rsidR="00244EE0" w:rsidRDefault="00244EE0" w:rsidP="00AA7E93">
      <w:pPr>
        <w:pStyle w:val="Bezmezer"/>
        <w:jc w:val="both"/>
      </w:pPr>
      <w:proofErr w:type="spellStart"/>
      <w:r>
        <w:t>Sodales</w:t>
      </w:r>
      <w:proofErr w:type="spellEnd"/>
      <w:r>
        <w:t xml:space="preserve"> </w:t>
      </w:r>
      <w:proofErr w:type="spellStart"/>
      <w:proofErr w:type="gramStart"/>
      <w:r>
        <w:t>Solonis</w:t>
      </w:r>
      <w:proofErr w:type="spellEnd"/>
      <w:r>
        <w:t xml:space="preserve"> </w:t>
      </w:r>
      <w:proofErr w:type="spellStart"/>
      <w:r>
        <w:t>z.s</w:t>
      </w:r>
      <w:proofErr w:type="spellEnd"/>
      <w:r>
        <w:t>.</w:t>
      </w:r>
      <w:proofErr w:type="gramEnd"/>
    </w:p>
    <w:p w:rsidR="00244EE0" w:rsidRDefault="00244EE0" w:rsidP="00AA7E93">
      <w:pPr>
        <w:pStyle w:val="Bezmezer"/>
        <w:jc w:val="both"/>
      </w:pPr>
      <w:r>
        <w:t>Předseda</w:t>
      </w:r>
    </w:p>
    <w:p w:rsidR="00C90900" w:rsidRDefault="00C90900" w:rsidP="00AA7E93">
      <w:pPr>
        <w:pStyle w:val="Bezmezer"/>
        <w:jc w:val="both"/>
      </w:pPr>
      <w:r>
        <w:t>Jan Šinágl</w:t>
      </w:r>
    </w:p>
    <w:p w:rsidR="00C90900" w:rsidRDefault="00C90900" w:rsidP="00AA7E93">
      <w:pPr>
        <w:pStyle w:val="Bezmezer"/>
        <w:jc w:val="both"/>
      </w:pPr>
      <w:r>
        <w:t>Ulice bratří Nejedlých 335</w:t>
      </w:r>
      <w:r w:rsidR="00A77CF7">
        <w:t xml:space="preserve"> </w:t>
      </w:r>
    </w:p>
    <w:p w:rsidR="00C90900" w:rsidRDefault="00C90900" w:rsidP="00AA7E93">
      <w:pPr>
        <w:pStyle w:val="Bezmezer"/>
        <w:jc w:val="both"/>
      </w:pPr>
      <w:r>
        <w:t>267 53 Žebrák</w:t>
      </w:r>
    </w:p>
    <w:p w:rsidR="00AA7E93" w:rsidRDefault="00AA7E93" w:rsidP="00AA7E93">
      <w:pPr>
        <w:pStyle w:val="Bezmezer"/>
        <w:jc w:val="both"/>
        <w:rPr>
          <w:b/>
        </w:rPr>
      </w:pPr>
    </w:p>
    <w:p w:rsidR="00A84B07" w:rsidRDefault="00A84B07" w:rsidP="00AA7E93">
      <w:pPr>
        <w:pStyle w:val="Bezmezer"/>
        <w:jc w:val="both"/>
      </w:pPr>
      <w:r w:rsidRPr="00B56934">
        <w:rPr>
          <w:b/>
        </w:rPr>
        <w:t>IDDS</w:t>
      </w:r>
      <w:r>
        <w:t>: qqufvh3</w:t>
      </w:r>
    </w:p>
    <w:p w:rsidR="00C90900" w:rsidRDefault="00C90900" w:rsidP="00AA7E93">
      <w:pPr>
        <w:pStyle w:val="Bezmezer"/>
        <w:jc w:val="both"/>
      </w:pPr>
    </w:p>
    <w:p w:rsidR="00326231" w:rsidRDefault="00326231" w:rsidP="00AA7E93">
      <w:pPr>
        <w:pStyle w:val="Bezmezer"/>
        <w:jc w:val="both"/>
        <w:rPr>
          <w:b/>
        </w:rPr>
      </w:pPr>
    </w:p>
    <w:p w:rsidR="00C90900" w:rsidRPr="00B56934" w:rsidRDefault="00C90900" w:rsidP="00AA7E93">
      <w:pPr>
        <w:pStyle w:val="Bezmezer"/>
        <w:jc w:val="both"/>
        <w:rPr>
          <w:b/>
        </w:rPr>
      </w:pPr>
      <w:r w:rsidRPr="00B56934">
        <w:rPr>
          <w:b/>
        </w:rPr>
        <w:t>Příjemce</w:t>
      </w:r>
      <w:r w:rsidR="00B56934" w:rsidRPr="00B56934">
        <w:rPr>
          <w:b/>
        </w:rPr>
        <w:t>:</w:t>
      </w:r>
    </w:p>
    <w:p w:rsidR="009C3B06" w:rsidRPr="009C3B06" w:rsidRDefault="009C3B06" w:rsidP="00AA7E93">
      <w:pPr>
        <w:pStyle w:val="Bezmezer"/>
        <w:jc w:val="both"/>
        <w:rPr>
          <w:b/>
        </w:rPr>
      </w:pPr>
      <w:r w:rsidRPr="009C3B06">
        <w:rPr>
          <w:rStyle w:val="Siln"/>
          <w:b w:val="0"/>
        </w:rPr>
        <w:t>Parlament České republiky</w:t>
      </w:r>
    </w:p>
    <w:p w:rsidR="009C3B06" w:rsidRDefault="009C3B06" w:rsidP="00AA7E93">
      <w:pPr>
        <w:pStyle w:val="Bezmezer"/>
        <w:jc w:val="both"/>
      </w:pPr>
      <w:r>
        <w:t>Poslanecká sněmovna</w:t>
      </w:r>
    </w:p>
    <w:p w:rsidR="009C3B06" w:rsidRDefault="009C3B06" w:rsidP="00AA7E93">
      <w:pPr>
        <w:pStyle w:val="Bezmezer"/>
        <w:jc w:val="both"/>
      </w:pPr>
      <w:r>
        <w:t>Předseda</w:t>
      </w:r>
    </w:p>
    <w:p w:rsidR="009C3B06" w:rsidRDefault="009C3B06" w:rsidP="00AA7E93">
      <w:pPr>
        <w:pStyle w:val="Bezmezer"/>
        <w:jc w:val="both"/>
      </w:pPr>
      <w:r>
        <w:t>Mgr. Radek Vondráček</w:t>
      </w:r>
    </w:p>
    <w:p w:rsidR="009C3B06" w:rsidRDefault="009C3B06" w:rsidP="00AA7E93">
      <w:pPr>
        <w:pStyle w:val="Bezmezer"/>
        <w:jc w:val="both"/>
      </w:pPr>
      <w:r>
        <w:t>Sněmovní 176/4</w:t>
      </w:r>
    </w:p>
    <w:p w:rsidR="009C3B06" w:rsidRDefault="009C3B06" w:rsidP="00AA7E93">
      <w:pPr>
        <w:pStyle w:val="Bezmezer"/>
        <w:jc w:val="both"/>
        <w:rPr>
          <w:rStyle w:val="lrzxr"/>
        </w:rPr>
      </w:pPr>
      <w:r>
        <w:t>118 26 Praha 1 - Malá Strana</w:t>
      </w:r>
    </w:p>
    <w:p w:rsidR="009C3B06" w:rsidRDefault="009C3B06" w:rsidP="00AA7E93">
      <w:pPr>
        <w:pStyle w:val="Bezmezer"/>
        <w:jc w:val="both"/>
        <w:rPr>
          <w:b/>
        </w:rPr>
      </w:pPr>
    </w:p>
    <w:p w:rsidR="00B56934" w:rsidRDefault="00B56934" w:rsidP="00AA7E93">
      <w:pPr>
        <w:pStyle w:val="Bezmezer"/>
        <w:jc w:val="both"/>
      </w:pPr>
      <w:r w:rsidRPr="00B56934">
        <w:rPr>
          <w:b/>
        </w:rPr>
        <w:t>IDDS</w:t>
      </w:r>
      <w:r w:rsidR="009C3B06">
        <w:t xml:space="preserve">: </w:t>
      </w:r>
      <w:proofErr w:type="spellStart"/>
      <w:r w:rsidR="009C3B06">
        <w:t>bykaigw</w:t>
      </w:r>
      <w:proofErr w:type="spellEnd"/>
    </w:p>
    <w:p w:rsidR="00C474FD" w:rsidRDefault="00C474FD" w:rsidP="00AA7E93">
      <w:pPr>
        <w:pStyle w:val="Bezmezer"/>
        <w:jc w:val="both"/>
        <w:rPr>
          <w:b/>
        </w:rPr>
      </w:pPr>
    </w:p>
    <w:p w:rsidR="00AD2899" w:rsidRDefault="00AD2899" w:rsidP="00AA7E93">
      <w:pPr>
        <w:pStyle w:val="Bezmezer"/>
        <w:jc w:val="both"/>
        <w:rPr>
          <w:b/>
        </w:rPr>
      </w:pPr>
    </w:p>
    <w:p w:rsidR="00B56934" w:rsidRDefault="00B56934" w:rsidP="00AA7E93">
      <w:pPr>
        <w:pStyle w:val="Bezmezer"/>
        <w:jc w:val="both"/>
      </w:pPr>
      <w:r w:rsidRPr="00B56934">
        <w:rPr>
          <w:b/>
        </w:rPr>
        <w:t>Věc:</w:t>
      </w:r>
      <w:r w:rsidR="009C3B06">
        <w:t xml:space="preserve"> Jan Palach</w:t>
      </w:r>
      <w:r w:rsidR="00244EE0">
        <w:t xml:space="preserve"> </w:t>
      </w:r>
      <w:r w:rsidR="00C96206">
        <w:t xml:space="preserve">- </w:t>
      </w:r>
      <w:bookmarkStart w:id="0" w:name="_GoBack"/>
      <w:bookmarkEnd w:id="0"/>
      <w:r w:rsidR="00244EE0">
        <w:t>a ti druzí</w:t>
      </w:r>
      <w:r w:rsidR="00C96206">
        <w:t>?</w:t>
      </w:r>
    </w:p>
    <w:p w:rsidR="004150D3" w:rsidRDefault="00BF452C" w:rsidP="00AA7E93">
      <w:pPr>
        <w:pStyle w:val="Bezmezer"/>
        <w:jc w:val="both"/>
      </w:pPr>
      <w:r>
        <w:t xml:space="preserve">                    </w:t>
      </w:r>
    </w:p>
    <w:p w:rsidR="00326231" w:rsidRDefault="00326231" w:rsidP="00AA7E93">
      <w:pPr>
        <w:pStyle w:val="Bezmezer"/>
        <w:jc w:val="both"/>
      </w:pPr>
    </w:p>
    <w:p w:rsidR="00BF452C" w:rsidRDefault="00BF452C" w:rsidP="00AA7E93">
      <w:pPr>
        <w:pStyle w:val="Bezmezer"/>
        <w:jc w:val="both"/>
      </w:pPr>
      <w:r>
        <w:t xml:space="preserve">                                                                                                </w:t>
      </w:r>
      <w:r w:rsidR="00F723AF">
        <w:t xml:space="preserve">             </w:t>
      </w:r>
      <w:r w:rsidR="004150D3">
        <w:t xml:space="preserve">                 </w:t>
      </w:r>
      <w:r w:rsidR="00F723AF">
        <w:t xml:space="preserve">    V Žebráku dne</w:t>
      </w:r>
      <w:r w:rsidR="004572B0">
        <w:t xml:space="preserve"> </w:t>
      </w:r>
      <w:proofErr w:type="gramStart"/>
      <w:r w:rsidR="004572B0">
        <w:t>1</w:t>
      </w:r>
      <w:r w:rsidR="00DE5DF0">
        <w:t>5</w:t>
      </w:r>
      <w:r>
        <w:t>.</w:t>
      </w:r>
      <w:r w:rsidR="004572B0">
        <w:t>1.</w:t>
      </w:r>
      <w:r>
        <w:t>201</w:t>
      </w:r>
      <w:r w:rsidR="009C3B06">
        <w:t>9</w:t>
      </w:r>
      <w:proofErr w:type="gramEnd"/>
    </w:p>
    <w:p w:rsidR="00AA7E93" w:rsidRDefault="00AA7E93" w:rsidP="00AA7E93">
      <w:pPr>
        <w:pStyle w:val="Bezmezer"/>
        <w:jc w:val="both"/>
      </w:pPr>
    </w:p>
    <w:p w:rsidR="00326231" w:rsidRDefault="00326231" w:rsidP="00AA7E93">
      <w:pPr>
        <w:pStyle w:val="Bezmezer"/>
        <w:jc w:val="both"/>
      </w:pPr>
    </w:p>
    <w:p w:rsidR="00C474FD" w:rsidRDefault="009C3B06" w:rsidP="00AA7E93">
      <w:pPr>
        <w:pStyle w:val="Bezmezer"/>
        <w:jc w:val="both"/>
      </w:pPr>
      <w:r>
        <w:t>Vážený pane předsedo Sněmovny</w:t>
      </w:r>
      <w:r w:rsidR="00C474FD">
        <w:t>,</w:t>
      </w:r>
    </w:p>
    <w:p w:rsidR="00C474FD" w:rsidRDefault="00C474FD" w:rsidP="00AA7E93">
      <w:pPr>
        <w:pStyle w:val="Bezmezer"/>
        <w:jc w:val="both"/>
      </w:pPr>
    </w:p>
    <w:p w:rsidR="00326231" w:rsidRDefault="00326231" w:rsidP="00AA7E93">
      <w:pPr>
        <w:jc w:val="both"/>
      </w:pPr>
    </w:p>
    <w:p w:rsidR="00244EE0" w:rsidRDefault="009C3B06" w:rsidP="00AA7E93">
      <w:pPr>
        <w:jc w:val="both"/>
      </w:pPr>
      <w:r>
        <w:t xml:space="preserve">V souvislosti s nadcházejícím </w:t>
      </w:r>
      <w:proofErr w:type="gramStart"/>
      <w:r>
        <w:t>50.výročím</w:t>
      </w:r>
      <w:proofErr w:type="gramEnd"/>
      <w:r>
        <w:t xml:space="preserve"> od upálení Jana Palacha se na Vás dovoluji obrátit s návrhem, zda byste mohl iniciovat udělení státního vyznamenání ke dni </w:t>
      </w:r>
      <w:proofErr w:type="gramStart"/>
      <w:r>
        <w:t>28.října</w:t>
      </w:r>
      <w:proofErr w:type="gramEnd"/>
      <w:r>
        <w:t xml:space="preserve"> všem studentům, kteří Jana Palacha následovali. Jan Palach se vylosoval jako první. Není pochyb o tom, že i ostatní studenti byli stejně stateční a odhodlaní a zaslouží si proto být také</w:t>
      </w:r>
      <w:r w:rsidR="00326231">
        <w:t xml:space="preserve"> připomínáni a </w:t>
      </w:r>
      <w:r>
        <w:t>oceněni.</w:t>
      </w:r>
      <w:r w:rsidR="00244EE0">
        <w:t xml:space="preserve"> Šli vědomě na smrt za naší </w:t>
      </w:r>
      <w:proofErr w:type="gramStart"/>
      <w:r w:rsidR="00244EE0">
        <w:t>svobodu</w:t>
      </w:r>
      <w:proofErr w:type="gramEnd"/>
      <w:r w:rsidR="008657FD">
        <w:t xml:space="preserve"> a hodnoty, které naší současné společnosti stále chybí</w:t>
      </w:r>
      <w:r w:rsidR="00244EE0">
        <w:t>.</w:t>
      </w:r>
    </w:p>
    <w:p w:rsidR="001338A6" w:rsidRDefault="00244EE0" w:rsidP="00AA7E93">
      <w:pPr>
        <w:jc w:val="both"/>
      </w:pPr>
      <w:r>
        <w:t xml:space="preserve">Na okraj připomínám, že naši vojáci v Afganistánu také zahynuli, ale jako vysoce placení vojáci. Nezahynuli v boji, byli jen v „nesprávním čase na neprávním místě“. Všichni byli vyznamenáni </w:t>
      </w:r>
      <w:proofErr w:type="gramStart"/>
      <w:r>
        <w:t>in</w:t>
      </w:r>
      <w:proofErr w:type="gramEnd"/>
      <w:r>
        <w:t xml:space="preserve"> memoriam a občané pro jejich pozůstalé vybrali miliony korun.</w:t>
      </w:r>
      <w:r w:rsidR="00F06CB2">
        <w:t xml:space="preserve"> </w:t>
      </w:r>
      <w:r w:rsidR="00997408">
        <w:t>Mimochodem mi jeden uchazeč sdělil, že při výběru vojáků do Afganistánu má docházet ke korupci?! Tím nechci vůbec snižovat hodnotu jejich oběti, ale připomenout, jak je stále potřebné připomínat skutečné hodnoty.</w:t>
      </w:r>
    </w:p>
    <w:p w:rsidR="001338A6" w:rsidRDefault="00534E9C" w:rsidP="001338A6">
      <w:pPr>
        <w:jc w:val="both"/>
      </w:pPr>
      <w:r>
        <w:t xml:space="preserve">Jan Palach byl </w:t>
      </w:r>
      <w:proofErr w:type="gramStart"/>
      <w:r>
        <w:t>in</w:t>
      </w:r>
      <w:proofErr w:type="gramEnd"/>
      <w:r>
        <w:t xml:space="preserve"> memoriam </w:t>
      </w:r>
      <w:proofErr w:type="gramStart"/>
      <w:r>
        <w:t>vyznamenán</w:t>
      </w:r>
      <w:proofErr w:type="gramEnd"/>
      <w:r>
        <w:t xml:space="preserve"> Čestnou medailí T. G. Masaryka za věrnost jeho odkazu. V roce 1991 mu prezident </w:t>
      </w:r>
      <w:r w:rsidRPr="00534E9C">
        <w:t>Václav Havel</w:t>
      </w:r>
      <w:r>
        <w:t xml:space="preserve"> udělil Řád Tomáše </w:t>
      </w:r>
      <w:proofErr w:type="spellStart"/>
      <w:r>
        <w:t>Garrigua</w:t>
      </w:r>
      <w:proofErr w:type="spellEnd"/>
      <w:r>
        <w:t xml:space="preserve"> Masaryka 1. třídy.</w:t>
      </w:r>
      <w:r w:rsidR="005F5DE4">
        <w:t xml:space="preserve"> Stejně tak vyznamenal posmrtně </w:t>
      </w:r>
      <w:proofErr w:type="gramStart"/>
      <w:r w:rsidR="005F5DE4">
        <w:t xml:space="preserve">Poláka  </w:t>
      </w:r>
      <w:r w:rsidR="005F5DE4">
        <w:rPr>
          <w:rStyle w:val="Zvraznn"/>
        </w:rPr>
        <w:t>Ryszarda</w:t>
      </w:r>
      <w:proofErr w:type="gramEnd"/>
      <w:r w:rsidR="005F5DE4">
        <w:rPr>
          <w:rStyle w:val="Zvraznn"/>
        </w:rPr>
        <w:t xml:space="preserve"> </w:t>
      </w:r>
      <w:proofErr w:type="spellStart"/>
      <w:r w:rsidR="005F5DE4">
        <w:rPr>
          <w:rStyle w:val="Zvraznn"/>
        </w:rPr>
        <w:t>Siwiece</w:t>
      </w:r>
      <w:proofErr w:type="spellEnd"/>
      <w:r w:rsidR="005F5DE4">
        <w:rPr>
          <w:rStyle w:val="st"/>
        </w:rPr>
        <w:t xml:space="preserve"> v roce 2001.</w:t>
      </w:r>
      <w:r w:rsidR="001338A6">
        <w:rPr>
          <w:rStyle w:val="st"/>
        </w:rPr>
        <w:t xml:space="preserve"> </w:t>
      </w:r>
      <w:r w:rsidR="001338A6">
        <w:t xml:space="preserve">Nyní historik Petr Blažek zjistil, že Jan Palach měl zbraň, kterou chtěl použít proti okupantům. </w:t>
      </w:r>
    </w:p>
    <w:p w:rsidR="00244EE0" w:rsidRDefault="00244EE0" w:rsidP="00AA7E93">
      <w:pPr>
        <w:jc w:val="both"/>
      </w:pPr>
      <w:r>
        <w:lastRenderedPageBreak/>
        <w:t xml:space="preserve">Všichni upálení studenti by měli mít pomníky na </w:t>
      </w:r>
      <w:proofErr w:type="gramStart"/>
      <w:r>
        <w:t>místech kde</w:t>
      </w:r>
      <w:proofErr w:type="gramEnd"/>
      <w:r>
        <w:t xml:space="preserve"> zahynuli, stejně jako všechny oběti okupace z roku 1968 a 1969. Máme-li být jejich památky a odkazu hodni, mělo by to být napraveno</w:t>
      </w:r>
      <w:r w:rsidR="00326231">
        <w:t>.</w:t>
      </w:r>
      <w:r>
        <w:t xml:space="preserve"> </w:t>
      </w:r>
      <w:r w:rsidR="00326231">
        <w:t>K</w:t>
      </w:r>
      <w:r>
        <w:t>ým jiným, než zvolenými občany zákonodárci, kteří k tomu mají</w:t>
      </w:r>
      <w:r w:rsidR="001338A6">
        <w:t xml:space="preserve"> potřebné možnosti, </w:t>
      </w:r>
      <w:r>
        <w:t>prostředky</w:t>
      </w:r>
      <w:r w:rsidR="001338A6">
        <w:t xml:space="preserve"> a jsou k tomu povinováni</w:t>
      </w:r>
      <w:r>
        <w:t>.</w:t>
      </w:r>
    </w:p>
    <w:p w:rsidR="00B618A0" w:rsidRPr="00B618A0" w:rsidRDefault="00B618A0" w:rsidP="00B618A0">
      <w:pPr>
        <w:pStyle w:val="Normlnweb"/>
        <w:jc w:val="both"/>
        <w:rPr>
          <w:rFonts w:asciiTheme="minorHAnsi" w:hAnsiTheme="minorHAnsi" w:cstheme="minorHAnsi"/>
          <w:sz w:val="22"/>
          <w:szCs w:val="22"/>
        </w:rPr>
      </w:pPr>
      <w:r w:rsidRPr="00B618A0">
        <w:rPr>
          <w:rFonts w:asciiTheme="minorHAnsi" w:hAnsiTheme="minorHAnsi" w:cstheme="minorHAnsi"/>
          <w:sz w:val="22"/>
          <w:szCs w:val="22"/>
        </w:rPr>
        <w:t xml:space="preserve">Cituji z Wikipedie - </w:t>
      </w:r>
      <w:hyperlink r:id="rId9" w:history="1">
        <w:r w:rsidRPr="00B618A0">
          <w:rPr>
            <w:rStyle w:val="Hypertextovodkaz"/>
            <w:rFonts w:asciiTheme="minorHAnsi" w:hAnsiTheme="minorHAnsi" w:cstheme="minorHAnsi"/>
            <w:sz w:val="22"/>
            <w:szCs w:val="22"/>
          </w:rPr>
          <w:t>https://cs.wikipedia.org/wiki/Jan_Palach</w:t>
        </w:r>
      </w:hyperlink>
      <w:r w:rsidRPr="00B618A0">
        <w:rPr>
          <w:rFonts w:asciiTheme="minorHAnsi" w:hAnsiTheme="minorHAnsi" w:cstheme="minorHAnsi"/>
          <w:sz w:val="22"/>
          <w:szCs w:val="22"/>
        </w:rPr>
        <w:t xml:space="preserve"> :</w:t>
      </w:r>
    </w:p>
    <w:p w:rsidR="00044540" w:rsidRPr="00E1406A" w:rsidRDefault="00044540" w:rsidP="00B618A0">
      <w:pPr>
        <w:pStyle w:val="Normlnweb"/>
        <w:jc w:val="both"/>
        <w:rPr>
          <w:rFonts w:asciiTheme="minorHAnsi" w:hAnsiTheme="minorHAnsi" w:cstheme="minorHAnsi"/>
          <w:i/>
          <w:sz w:val="22"/>
          <w:szCs w:val="22"/>
        </w:rPr>
      </w:pPr>
      <w:r w:rsidRPr="00E1406A">
        <w:rPr>
          <w:rFonts w:asciiTheme="minorHAnsi" w:hAnsiTheme="minorHAnsi" w:cstheme="minorHAnsi"/>
          <w:i/>
          <w:sz w:val="22"/>
          <w:szCs w:val="22"/>
        </w:rPr>
        <w:t xml:space="preserve">Po Palachovi se v období od 16. do 31. ledna </w:t>
      </w:r>
      <w:proofErr w:type="gramStart"/>
      <w:r w:rsidRPr="00E1406A">
        <w:rPr>
          <w:rFonts w:asciiTheme="minorHAnsi" w:hAnsiTheme="minorHAnsi" w:cstheme="minorHAnsi"/>
          <w:i/>
          <w:sz w:val="22"/>
          <w:szCs w:val="22"/>
        </w:rPr>
        <w:t>1969  v Československu</w:t>
      </w:r>
      <w:proofErr w:type="gramEnd"/>
      <w:r w:rsidRPr="00E1406A">
        <w:rPr>
          <w:rFonts w:asciiTheme="minorHAnsi" w:hAnsiTheme="minorHAnsi" w:cstheme="minorHAnsi"/>
          <w:i/>
          <w:sz w:val="22"/>
          <w:szCs w:val="22"/>
        </w:rPr>
        <w:t xml:space="preserve"> pokusilo upálit 10 lidí, do konce dubna 1969 to již bylo 26 lidí, z toho 7 zemřelo. Nejznámější z nich je </w:t>
      </w:r>
      <w:hyperlink r:id="rId10" w:tooltip="Jan Zajíc" w:history="1">
        <w:r w:rsidRPr="00E1406A">
          <w:rPr>
            <w:rStyle w:val="Hypertextovodkaz"/>
            <w:rFonts w:asciiTheme="minorHAnsi" w:hAnsiTheme="minorHAnsi" w:cstheme="minorHAnsi"/>
            <w:i/>
            <w:sz w:val="22"/>
            <w:szCs w:val="22"/>
          </w:rPr>
          <w:t>Jan Zajíc</w:t>
        </w:r>
      </w:hyperlink>
      <w:r w:rsidRPr="00E1406A">
        <w:rPr>
          <w:rFonts w:asciiTheme="minorHAnsi" w:hAnsiTheme="minorHAnsi" w:cstheme="minorHAnsi"/>
          <w:i/>
          <w:sz w:val="22"/>
          <w:szCs w:val="22"/>
        </w:rPr>
        <w:t xml:space="preserve"> (sám se podepsal jako </w:t>
      </w:r>
      <w:r w:rsidRPr="00E1406A">
        <w:rPr>
          <w:rFonts w:asciiTheme="minorHAnsi" w:hAnsiTheme="minorHAnsi" w:cstheme="minorHAnsi"/>
          <w:i/>
          <w:iCs/>
          <w:sz w:val="22"/>
          <w:szCs w:val="22"/>
        </w:rPr>
        <w:t>pochodeň č. 2</w:t>
      </w:r>
      <w:r w:rsidRPr="00E1406A">
        <w:rPr>
          <w:rFonts w:asciiTheme="minorHAnsi" w:hAnsiTheme="minorHAnsi" w:cstheme="minorHAnsi"/>
          <w:i/>
          <w:sz w:val="22"/>
          <w:szCs w:val="22"/>
        </w:rPr>
        <w:t xml:space="preserve">), který se upálil 25. února 1969 v průchodu domu na Václavském náměstí. Ani on, ani nikdo z dalších lidí, kteří se počátkem roku 1969 upálili, se ale s Janem Palachem takřka jistě neznali a nebyli členy žádné organizované skupiny. Jména dalších jsou </w:t>
      </w:r>
      <w:hyperlink r:id="rId11" w:tooltip="Josef Hlavatý" w:history="1">
        <w:r w:rsidRPr="00E1406A">
          <w:rPr>
            <w:rStyle w:val="Hypertextovodkaz"/>
            <w:rFonts w:asciiTheme="minorHAnsi" w:hAnsiTheme="minorHAnsi" w:cstheme="minorHAnsi"/>
            <w:i/>
            <w:sz w:val="22"/>
            <w:szCs w:val="22"/>
          </w:rPr>
          <w:t>Josef Hlavatý</w:t>
        </w:r>
      </w:hyperlink>
      <w:r w:rsidRPr="00E1406A">
        <w:rPr>
          <w:rFonts w:asciiTheme="minorHAnsi" w:hAnsiTheme="minorHAnsi" w:cstheme="minorHAnsi"/>
          <w:i/>
          <w:sz w:val="22"/>
          <w:szCs w:val="22"/>
        </w:rPr>
        <w:t xml:space="preserve"> (20. ledna na pomníku </w:t>
      </w:r>
      <w:r w:rsidRPr="00EA2F16">
        <w:rPr>
          <w:rFonts w:asciiTheme="minorHAnsi" w:hAnsiTheme="minorHAnsi" w:cstheme="minorHAnsi"/>
          <w:i/>
          <w:sz w:val="22"/>
          <w:szCs w:val="22"/>
        </w:rPr>
        <w:t>Tomáše Garrigue Masaryka</w:t>
      </w:r>
      <w:r w:rsidRPr="00E1406A">
        <w:rPr>
          <w:rFonts w:asciiTheme="minorHAnsi" w:hAnsiTheme="minorHAnsi" w:cstheme="minorHAnsi"/>
          <w:i/>
          <w:sz w:val="22"/>
          <w:szCs w:val="22"/>
        </w:rPr>
        <w:t xml:space="preserve"> v Plzni, poté co se dověděl, že Jan Palach na klinice v Praze zemřel), </w:t>
      </w:r>
      <w:hyperlink r:id="rId12" w:tooltip="Evžen Plocek" w:history="1">
        <w:r w:rsidRPr="00E1406A">
          <w:rPr>
            <w:rStyle w:val="Hypertextovodkaz"/>
            <w:rFonts w:asciiTheme="minorHAnsi" w:hAnsiTheme="minorHAnsi" w:cstheme="minorHAnsi"/>
            <w:i/>
            <w:sz w:val="22"/>
            <w:szCs w:val="22"/>
          </w:rPr>
          <w:t>Evžen Plocek</w:t>
        </w:r>
      </w:hyperlink>
      <w:r w:rsidRPr="00E1406A">
        <w:rPr>
          <w:rFonts w:asciiTheme="minorHAnsi" w:hAnsiTheme="minorHAnsi" w:cstheme="minorHAnsi"/>
          <w:i/>
          <w:sz w:val="22"/>
          <w:szCs w:val="22"/>
        </w:rPr>
        <w:t xml:space="preserve"> (4. dubna 1969 v </w:t>
      </w:r>
      <w:r w:rsidRPr="00EA2F16">
        <w:rPr>
          <w:rFonts w:asciiTheme="minorHAnsi" w:hAnsiTheme="minorHAnsi" w:cstheme="minorHAnsi"/>
          <w:i/>
          <w:sz w:val="22"/>
          <w:szCs w:val="22"/>
        </w:rPr>
        <w:t>Jihlavě</w:t>
      </w:r>
      <w:r w:rsidRPr="00E1406A">
        <w:rPr>
          <w:rFonts w:asciiTheme="minorHAnsi" w:hAnsiTheme="minorHAnsi" w:cstheme="minorHAnsi"/>
          <w:i/>
          <w:sz w:val="22"/>
          <w:szCs w:val="22"/>
        </w:rPr>
        <w:t xml:space="preserve">), či </w:t>
      </w:r>
      <w:hyperlink r:id="rId13" w:tooltip="Michal Lefčík" w:history="1">
        <w:r w:rsidRPr="00E1406A">
          <w:rPr>
            <w:rStyle w:val="Hypertextovodkaz"/>
            <w:rFonts w:asciiTheme="minorHAnsi" w:hAnsiTheme="minorHAnsi" w:cstheme="minorHAnsi"/>
            <w:i/>
            <w:sz w:val="22"/>
            <w:szCs w:val="22"/>
          </w:rPr>
          <w:t xml:space="preserve">Michal </w:t>
        </w:r>
        <w:proofErr w:type="spellStart"/>
        <w:r w:rsidRPr="00E1406A">
          <w:rPr>
            <w:rStyle w:val="Hypertextovodkaz"/>
            <w:rFonts w:asciiTheme="minorHAnsi" w:hAnsiTheme="minorHAnsi" w:cstheme="minorHAnsi"/>
            <w:i/>
            <w:sz w:val="22"/>
            <w:szCs w:val="22"/>
          </w:rPr>
          <w:t>Lefčík</w:t>
        </w:r>
        <w:proofErr w:type="spellEnd"/>
      </w:hyperlink>
      <w:r w:rsidRPr="00E1406A">
        <w:rPr>
          <w:rFonts w:asciiTheme="minorHAnsi" w:hAnsiTheme="minorHAnsi" w:cstheme="minorHAnsi"/>
          <w:i/>
          <w:sz w:val="22"/>
          <w:szCs w:val="22"/>
        </w:rPr>
        <w:t xml:space="preserve">, který se upálil v Košicích </w:t>
      </w:r>
      <w:hyperlink r:id="rId14" w:tooltip="11. duben" w:history="1">
        <w:r w:rsidRPr="00E1406A">
          <w:rPr>
            <w:rStyle w:val="Hypertextovodkaz"/>
            <w:rFonts w:asciiTheme="minorHAnsi" w:hAnsiTheme="minorHAnsi" w:cstheme="minorHAnsi"/>
            <w:i/>
            <w:sz w:val="22"/>
            <w:szCs w:val="22"/>
          </w:rPr>
          <w:t>11. dubna</w:t>
        </w:r>
      </w:hyperlink>
      <w:r w:rsidRPr="00E1406A">
        <w:rPr>
          <w:rFonts w:asciiTheme="minorHAnsi" w:hAnsiTheme="minorHAnsi" w:cstheme="minorHAnsi"/>
          <w:i/>
          <w:sz w:val="22"/>
          <w:szCs w:val="22"/>
        </w:rPr>
        <w:t xml:space="preserve"> </w:t>
      </w:r>
      <w:r w:rsidRPr="00EA2F16">
        <w:rPr>
          <w:rFonts w:asciiTheme="minorHAnsi" w:hAnsiTheme="minorHAnsi" w:cstheme="minorHAnsi"/>
          <w:i/>
          <w:sz w:val="22"/>
          <w:szCs w:val="22"/>
        </w:rPr>
        <w:t>1969</w:t>
      </w:r>
      <w:r w:rsidRPr="00E1406A">
        <w:rPr>
          <w:rFonts w:asciiTheme="minorHAnsi" w:hAnsiTheme="minorHAnsi" w:cstheme="minorHAnsi"/>
          <w:i/>
          <w:sz w:val="22"/>
          <w:szCs w:val="22"/>
        </w:rPr>
        <w:t xml:space="preserve">. S výjimkou Josefa Hlavatého se ale informace o jejich činech na celostátní úrovni omezila jen na několikařádkovou zmínku v černé kronice </w:t>
      </w:r>
      <w:r w:rsidRPr="00EA2F16">
        <w:rPr>
          <w:rFonts w:asciiTheme="minorHAnsi" w:hAnsiTheme="minorHAnsi" w:cstheme="minorHAnsi"/>
          <w:i/>
          <w:sz w:val="22"/>
          <w:szCs w:val="22"/>
        </w:rPr>
        <w:t>Rudého práva</w:t>
      </w:r>
      <w:r w:rsidRPr="00E1406A">
        <w:rPr>
          <w:rFonts w:asciiTheme="minorHAnsi" w:hAnsiTheme="minorHAnsi" w:cstheme="minorHAnsi"/>
          <w:i/>
          <w:sz w:val="22"/>
          <w:szCs w:val="22"/>
        </w:rPr>
        <w:t xml:space="preserve">. O sebeupálení se pokusili též dělník </w:t>
      </w:r>
      <w:hyperlink r:id="rId15" w:tooltip="Miroslav Malinka" w:history="1">
        <w:r w:rsidRPr="00E1406A">
          <w:rPr>
            <w:rStyle w:val="Hypertextovodkaz"/>
            <w:rFonts w:asciiTheme="minorHAnsi" w:hAnsiTheme="minorHAnsi" w:cstheme="minorHAnsi"/>
            <w:i/>
            <w:sz w:val="22"/>
            <w:szCs w:val="22"/>
          </w:rPr>
          <w:t>Miroslav Malinka</w:t>
        </w:r>
      </w:hyperlink>
      <w:r w:rsidRPr="00E1406A">
        <w:rPr>
          <w:rFonts w:asciiTheme="minorHAnsi" w:hAnsiTheme="minorHAnsi" w:cstheme="minorHAnsi"/>
          <w:i/>
          <w:sz w:val="22"/>
          <w:szCs w:val="22"/>
        </w:rPr>
        <w:t xml:space="preserve"> (22. ledna 1969 v </w:t>
      </w:r>
      <w:hyperlink r:id="rId16" w:tooltip="Brno" w:history="1">
        <w:r w:rsidRPr="00E1406A">
          <w:rPr>
            <w:rStyle w:val="Hypertextovodkaz"/>
            <w:rFonts w:asciiTheme="minorHAnsi" w:hAnsiTheme="minorHAnsi" w:cstheme="minorHAnsi"/>
            <w:i/>
            <w:sz w:val="22"/>
            <w:szCs w:val="22"/>
          </w:rPr>
          <w:t>Brně</w:t>
        </w:r>
      </w:hyperlink>
      <w:r w:rsidRPr="00E1406A">
        <w:rPr>
          <w:rFonts w:asciiTheme="minorHAnsi" w:hAnsiTheme="minorHAnsi" w:cstheme="minorHAnsi"/>
          <w:i/>
          <w:sz w:val="22"/>
          <w:szCs w:val="22"/>
        </w:rPr>
        <w:t xml:space="preserve">) a šestnáctiletý učeň Jan Bereš (26. ledna 1969 v </w:t>
      </w:r>
      <w:hyperlink r:id="rId17" w:tooltip="Cheb" w:history="1">
        <w:r w:rsidRPr="00E1406A">
          <w:rPr>
            <w:rStyle w:val="Hypertextovodkaz"/>
            <w:rFonts w:asciiTheme="minorHAnsi" w:hAnsiTheme="minorHAnsi" w:cstheme="minorHAnsi"/>
            <w:i/>
            <w:sz w:val="22"/>
            <w:szCs w:val="22"/>
          </w:rPr>
          <w:t>Chebu</w:t>
        </w:r>
      </w:hyperlink>
      <w:r w:rsidRPr="00E1406A">
        <w:rPr>
          <w:rFonts w:asciiTheme="minorHAnsi" w:hAnsiTheme="minorHAnsi" w:cstheme="minorHAnsi"/>
          <w:i/>
          <w:sz w:val="22"/>
          <w:szCs w:val="22"/>
        </w:rPr>
        <w:t xml:space="preserve">). V zahraničí se v návaznosti na Palachovu smrt 20. ledna 1969 v Budapešti v zahradě Národního muzea polil benzínem a zapálil </w:t>
      </w:r>
      <w:hyperlink r:id="rId18" w:tooltip="Sándor Bauer" w:history="1">
        <w:r w:rsidRPr="00E1406A">
          <w:rPr>
            <w:rStyle w:val="Hypertextovodkaz"/>
            <w:rFonts w:asciiTheme="minorHAnsi" w:hAnsiTheme="minorHAnsi" w:cstheme="minorHAnsi"/>
            <w:i/>
            <w:sz w:val="22"/>
            <w:szCs w:val="22"/>
          </w:rPr>
          <w:t>Sándor Bauer</w:t>
        </w:r>
      </w:hyperlink>
      <w:r w:rsidRPr="00E1406A">
        <w:rPr>
          <w:rFonts w:asciiTheme="minorHAnsi" w:hAnsiTheme="minorHAnsi" w:cstheme="minorHAnsi"/>
          <w:i/>
          <w:sz w:val="22"/>
          <w:szCs w:val="22"/>
        </w:rPr>
        <w:t xml:space="preserve">, šestnáctiletý student průmyslovky, který zemřel v nemocnici po třech dnech. V dubnu téhož roku se pokusil upálit lotyšský student </w:t>
      </w:r>
      <w:hyperlink r:id="rId19" w:tooltip="Elijahu Rips" w:history="1">
        <w:proofErr w:type="spellStart"/>
        <w:r w:rsidRPr="00E1406A">
          <w:rPr>
            <w:rStyle w:val="Hypertextovodkaz"/>
            <w:rFonts w:asciiTheme="minorHAnsi" w:hAnsiTheme="minorHAnsi" w:cstheme="minorHAnsi"/>
            <w:i/>
            <w:sz w:val="22"/>
            <w:szCs w:val="22"/>
          </w:rPr>
          <w:t>Elijahu</w:t>
        </w:r>
        <w:proofErr w:type="spellEnd"/>
        <w:r w:rsidRPr="00E1406A">
          <w:rPr>
            <w:rStyle w:val="Hypertextovodkaz"/>
            <w:rFonts w:asciiTheme="minorHAnsi" w:hAnsiTheme="minorHAnsi" w:cstheme="minorHAnsi"/>
            <w:i/>
            <w:sz w:val="22"/>
            <w:szCs w:val="22"/>
          </w:rPr>
          <w:t xml:space="preserve"> </w:t>
        </w:r>
        <w:proofErr w:type="spellStart"/>
        <w:r w:rsidRPr="00E1406A">
          <w:rPr>
            <w:rStyle w:val="Hypertextovodkaz"/>
            <w:rFonts w:asciiTheme="minorHAnsi" w:hAnsiTheme="minorHAnsi" w:cstheme="minorHAnsi"/>
            <w:i/>
            <w:sz w:val="22"/>
            <w:szCs w:val="22"/>
          </w:rPr>
          <w:t>Rips</w:t>
        </w:r>
        <w:proofErr w:type="spellEnd"/>
      </w:hyperlink>
      <w:r w:rsidRPr="00E1406A">
        <w:rPr>
          <w:rFonts w:asciiTheme="minorHAnsi" w:hAnsiTheme="minorHAnsi" w:cstheme="minorHAnsi"/>
          <w:i/>
          <w:sz w:val="22"/>
          <w:szCs w:val="22"/>
        </w:rPr>
        <w:t xml:space="preserve">, který - zejména díky rychlé pomoci kolemjdoucích - přežil. </w:t>
      </w:r>
    </w:p>
    <w:p w:rsidR="00044540" w:rsidRDefault="00F06CB2" w:rsidP="00AA7E93">
      <w:pPr>
        <w:jc w:val="both"/>
      </w:pPr>
      <w:r>
        <w:t xml:space="preserve">Stejně tak by měl náš stát vyznamenat Sándora Bauera a přeživšího </w:t>
      </w:r>
      <w:proofErr w:type="spellStart"/>
      <w:r>
        <w:t>Elijahu</w:t>
      </w:r>
      <w:proofErr w:type="spellEnd"/>
      <w:r>
        <w:t xml:space="preserve"> </w:t>
      </w:r>
      <w:proofErr w:type="spellStart"/>
      <w:r>
        <w:t>Ripse</w:t>
      </w:r>
      <w:proofErr w:type="spellEnd"/>
      <w:r>
        <w:t>, stejně jako všechny Čechoslováky, kteří sebeupálení přežili.</w:t>
      </w:r>
    </w:p>
    <w:p w:rsidR="00244EE0" w:rsidRDefault="00244EE0" w:rsidP="00AA7E93">
      <w:pPr>
        <w:jc w:val="both"/>
      </w:pPr>
      <w:r>
        <w:t xml:space="preserve">Děkuji Vám předem za Vaši odpověď ve víře, že mému </w:t>
      </w:r>
      <w:proofErr w:type="gramStart"/>
      <w:r>
        <w:t>podnětu  bude</w:t>
      </w:r>
      <w:proofErr w:type="gramEnd"/>
      <w:r>
        <w:t xml:space="preserve"> vyhověno. Je jistě přáním všech slušných občanů naší země</w:t>
      </w:r>
      <w:r w:rsidR="00EA2F16">
        <w:t xml:space="preserve"> v roce </w:t>
      </w:r>
      <w:proofErr w:type="gramStart"/>
      <w:r w:rsidR="00EA2F16">
        <w:t>50.výročí</w:t>
      </w:r>
      <w:proofErr w:type="gramEnd"/>
      <w:r w:rsidR="00EA2F16">
        <w:t xml:space="preserve"> sebeupálení Jana Palacha</w:t>
      </w:r>
      <w:r>
        <w:t xml:space="preserve">.   </w:t>
      </w:r>
    </w:p>
    <w:p w:rsidR="00244EE0" w:rsidRDefault="00244EE0" w:rsidP="00AA7E93">
      <w:pPr>
        <w:jc w:val="both"/>
      </w:pPr>
      <w:r>
        <w:t>Přeji Vám mnoho zdaru ve Vaší práci!</w:t>
      </w:r>
    </w:p>
    <w:p w:rsidR="00EA2F16" w:rsidRDefault="006F4608" w:rsidP="00AA7E93">
      <w:pPr>
        <w:jc w:val="both"/>
      </w:pPr>
      <w:r>
        <w:t xml:space="preserve">                </w:t>
      </w:r>
    </w:p>
    <w:p w:rsidR="00244EE0" w:rsidRDefault="00EA2F16" w:rsidP="00AA7E93">
      <w:pPr>
        <w:jc w:val="both"/>
      </w:pPr>
      <w:r>
        <w:t xml:space="preserve">               </w:t>
      </w:r>
      <w:r w:rsidR="006F4608">
        <w:t xml:space="preserve">                                                                                          </w:t>
      </w:r>
      <w:r w:rsidR="00244EE0">
        <w:t>V úctě</w:t>
      </w:r>
    </w:p>
    <w:p w:rsidR="004150D3" w:rsidRDefault="006F4608" w:rsidP="00AA7E93">
      <w:pPr>
        <w:jc w:val="both"/>
      </w:pPr>
      <w:r>
        <w:t xml:space="preserve">                                                                                                     </w:t>
      </w:r>
      <w:r w:rsidR="00244EE0">
        <w:t>Jan Šinágl</w:t>
      </w:r>
      <w:r>
        <w:t xml:space="preserve"> </w:t>
      </w:r>
      <w:proofErr w:type="gramStart"/>
      <w:r>
        <w:t>v.r.</w:t>
      </w:r>
      <w:proofErr w:type="gramEnd"/>
    </w:p>
    <w:p w:rsidR="00AA7E93" w:rsidRPr="00944E68" w:rsidRDefault="00AA7E93">
      <w:pPr>
        <w:jc w:val="both"/>
      </w:pPr>
    </w:p>
    <w:sectPr w:rsidR="00AA7E93" w:rsidRPr="00944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58" w:rsidRDefault="00874958" w:rsidP="00F648A3">
      <w:pPr>
        <w:spacing w:after="0" w:line="240" w:lineRule="auto"/>
      </w:pPr>
      <w:r>
        <w:separator/>
      </w:r>
    </w:p>
  </w:endnote>
  <w:endnote w:type="continuationSeparator" w:id="0">
    <w:p w:rsidR="00874958" w:rsidRDefault="00874958" w:rsidP="00F6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58" w:rsidRDefault="00874958" w:rsidP="00F648A3">
      <w:pPr>
        <w:spacing w:after="0" w:line="240" w:lineRule="auto"/>
      </w:pPr>
      <w:r>
        <w:separator/>
      </w:r>
    </w:p>
  </w:footnote>
  <w:footnote w:type="continuationSeparator" w:id="0">
    <w:p w:rsidR="00874958" w:rsidRDefault="00874958" w:rsidP="00F64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3C09DD"/>
    <w:multiLevelType w:val="hybridMultilevel"/>
    <w:tmpl w:val="529C9E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BD6190"/>
    <w:multiLevelType w:val="hybridMultilevel"/>
    <w:tmpl w:val="8B5A9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611E69"/>
    <w:multiLevelType w:val="hybridMultilevel"/>
    <w:tmpl w:val="4D866CCE"/>
    <w:lvl w:ilvl="0" w:tplc="8D72D68C">
      <w:numFmt w:val="bullet"/>
      <w:lvlText w:val=""/>
      <w:lvlJc w:val="left"/>
      <w:pPr>
        <w:ind w:left="720" w:hanging="360"/>
      </w:pPr>
      <w:rPr>
        <w:rFonts w:ascii="Symbol" w:eastAsiaTheme="minorHAnsi" w:hAnsi="Symbol" w:cstheme="minorBid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5521E15"/>
    <w:multiLevelType w:val="hybridMultilevel"/>
    <w:tmpl w:val="36384E94"/>
    <w:lvl w:ilvl="0" w:tplc="061231DC">
      <w:start w:val="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8955EEF"/>
    <w:multiLevelType w:val="multilevel"/>
    <w:tmpl w:val="9CE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36"/>
    <w:rsid w:val="00001CE4"/>
    <w:rsid w:val="00014112"/>
    <w:rsid w:val="0001421D"/>
    <w:rsid w:val="00025236"/>
    <w:rsid w:val="000433A2"/>
    <w:rsid w:val="00044540"/>
    <w:rsid w:val="000551B2"/>
    <w:rsid w:val="000625D3"/>
    <w:rsid w:val="00065DBA"/>
    <w:rsid w:val="00081B4A"/>
    <w:rsid w:val="000B6365"/>
    <w:rsid w:val="000B7ECC"/>
    <w:rsid w:val="000D0D4F"/>
    <w:rsid w:val="001135CC"/>
    <w:rsid w:val="001338A6"/>
    <w:rsid w:val="00157793"/>
    <w:rsid w:val="001833C8"/>
    <w:rsid w:val="001944FA"/>
    <w:rsid w:val="00197BE6"/>
    <w:rsid w:val="001C5208"/>
    <w:rsid w:val="001D1C63"/>
    <w:rsid w:val="001F3515"/>
    <w:rsid w:val="00244EE0"/>
    <w:rsid w:val="0025020C"/>
    <w:rsid w:val="00253837"/>
    <w:rsid w:val="00260A32"/>
    <w:rsid w:val="00272378"/>
    <w:rsid w:val="00280008"/>
    <w:rsid w:val="00293A8F"/>
    <w:rsid w:val="00294ECA"/>
    <w:rsid w:val="002A2A7A"/>
    <w:rsid w:val="002A548A"/>
    <w:rsid w:val="002C4570"/>
    <w:rsid w:val="002D2461"/>
    <w:rsid w:val="002D4CFB"/>
    <w:rsid w:val="0032455B"/>
    <w:rsid w:val="00326231"/>
    <w:rsid w:val="00363F2F"/>
    <w:rsid w:val="00394EF2"/>
    <w:rsid w:val="003C1101"/>
    <w:rsid w:val="003D0BC4"/>
    <w:rsid w:val="003D4B4A"/>
    <w:rsid w:val="003E2A2B"/>
    <w:rsid w:val="00403272"/>
    <w:rsid w:val="004040AF"/>
    <w:rsid w:val="004063CB"/>
    <w:rsid w:val="00412440"/>
    <w:rsid w:val="004150D3"/>
    <w:rsid w:val="0042682D"/>
    <w:rsid w:val="00440F48"/>
    <w:rsid w:val="0045278A"/>
    <w:rsid w:val="004572B0"/>
    <w:rsid w:val="004629CC"/>
    <w:rsid w:val="004A19A2"/>
    <w:rsid w:val="004C77A5"/>
    <w:rsid w:val="004E658F"/>
    <w:rsid w:val="004F1A5C"/>
    <w:rsid w:val="00501E28"/>
    <w:rsid w:val="005029E1"/>
    <w:rsid w:val="00512DA7"/>
    <w:rsid w:val="00523AA7"/>
    <w:rsid w:val="00525FE3"/>
    <w:rsid w:val="00533E96"/>
    <w:rsid w:val="0053462D"/>
    <w:rsid w:val="00534E9C"/>
    <w:rsid w:val="00553BD1"/>
    <w:rsid w:val="005830AB"/>
    <w:rsid w:val="005F5DE4"/>
    <w:rsid w:val="006104A4"/>
    <w:rsid w:val="0061120B"/>
    <w:rsid w:val="006156A4"/>
    <w:rsid w:val="00632737"/>
    <w:rsid w:val="00643935"/>
    <w:rsid w:val="0065645B"/>
    <w:rsid w:val="00670672"/>
    <w:rsid w:val="00691442"/>
    <w:rsid w:val="006E0FB3"/>
    <w:rsid w:val="006F4608"/>
    <w:rsid w:val="00700601"/>
    <w:rsid w:val="0071015C"/>
    <w:rsid w:val="00711EED"/>
    <w:rsid w:val="00726A02"/>
    <w:rsid w:val="0075108C"/>
    <w:rsid w:val="007545F0"/>
    <w:rsid w:val="00754B50"/>
    <w:rsid w:val="0076575D"/>
    <w:rsid w:val="00772D44"/>
    <w:rsid w:val="007734F6"/>
    <w:rsid w:val="00791A3C"/>
    <w:rsid w:val="007C3010"/>
    <w:rsid w:val="007C435D"/>
    <w:rsid w:val="007C448B"/>
    <w:rsid w:val="007C68E4"/>
    <w:rsid w:val="007D3C32"/>
    <w:rsid w:val="007E586B"/>
    <w:rsid w:val="008047DF"/>
    <w:rsid w:val="00810C6A"/>
    <w:rsid w:val="00811023"/>
    <w:rsid w:val="00815325"/>
    <w:rsid w:val="008439E3"/>
    <w:rsid w:val="00843A60"/>
    <w:rsid w:val="008657FD"/>
    <w:rsid w:val="00866C92"/>
    <w:rsid w:val="00874958"/>
    <w:rsid w:val="00887204"/>
    <w:rsid w:val="00891B4E"/>
    <w:rsid w:val="008A2776"/>
    <w:rsid w:val="008C4E26"/>
    <w:rsid w:val="008F4FFA"/>
    <w:rsid w:val="00902783"/>
    <w:rsid w:val="009052B2"/>
    <w:rsid w:val="009150FD"/>
    <w:rsid w:val="00922604"/>
    <w:rsid w:val="009359A9"/>
    <w:rsid w:val="00944E68"/>
    <w:rsid w:val="00972CBF"/>
    <w:rsid w:val="00977F2A"/>
    <w:rsid w:val="00997408"/>
    <w:rsid w:val="009A2E26"/>
    <w:rsid w:val="009A5612"/>
    <w:rsid w:val="009A5E9C"/>
    <w:rsid w:val="009C3B06"/>
    <w:rsid w:val="009C5030"/>
    <w:rsid w:val="009D7A4E"/>
    <w:rsid w:val="00A12412"/>
    <w:rsid w:val="00A14EF5"/>
    <w:rsid w:val="00A320ED"/>
    <w:rsid w:val="00A322A0"/>
    <w:rsid w:val="00A40AB5"/>
    <w:rsid w:val="00A50019"/>
    <w:rsid w:val="00A72D49"/>
    <w:rsid w:val="00A77CF7"/>
    <w:rsid w:val="00A8362B"/>
    <w:rsid w:val="00A84B07"/>
    <w:rsid w:val="00A94446"/>
    <w:rsid w:val="00AA43B9"/>
    <w:rsid w:val="00AA4F59"/>
    <w:rsid w:val="00AA7E93"/>
    <w:rsid w:val="00AB131C"/>
    <w:rsid w:val="00AC2DA4"/>
    <w:rsid w:val="00AC4BD5"/>
    <w:rsid w:val="00AD2899"/>
    <w:rsid w:val="00B32ECA"/>
    <w:rsid w:val="00B375B3"/>
    <w:rsid w:val="00B5397C"/>
    <w:rsid w:val="00B56934"/>
    <w:rsid w:val="00B618A0"/>
    <w:rsid w:val="00B651E5"/>
    <w:rsid w:val="00B65797"/>
    <w:rsid w:val="00B67ABE"/>
    <w:rsid w:val="00B8084E"/>
    <w:rsid w:val="00B857CE"/>
    <w:rsid w:val="00B922C1"/>
    <w:rsid w:val="00B96834"/>
    <w:rsid w:val="00BB1E3B"/>
    <w:rsid w:val="00BF452C"/>
    <w:rsid w:val="00BF78E4"/>
    <w:rsid w:val="00C1090F"/>
    <w:rsid w:val="00C14FD5"/>
    <w:rsid w:val="00C474FD"/>
    <w:rsid w:val="00C70C6E"/>
    <w:rsid w:val="00C71E1A"/>
    <w:rsid w:val="00C83D6C"/>
    <w:rsid w:val="00C90900"/>
    <w:rsid w:val="00C96206"/>
    <w:rsid w:val="00CA3A70"/>
    <w:rsid w:val="00CB37D1"/>
    <w:rsid w:val="00CF1574"/>
    <w:rsid w:val="00D16D90"/>
    <w:rsid w:val="00D23D6D"/>
    <w:rsid w:val="00D84E9B"/>
    <w:rsid w:val="00D939E6"/>
    <w:rsid w:val="00DA20B0"/>
    <w:rsid w:val="00DE207D"/>
    <w:rsid w:val="00DE5DF0"/>
    <w:rsid w:val="00E05547"/>
    <w:rsid w:val="00E06E80"/>
    <w:rsid w:val="00E1406A"/>
    <w:rsid w:val="00E33A0E"/>
    <w:rsid w:val="00E4039E"/>
    <w:rsid w:val="00EA2F16"/>
    <w:rsid w:val="00EA55C1"/>
    <w:rsid w:val="00EC32E8"/>
    <w:rsid w:val="00ED2243"/>
    <w:rsid w:val="00ED6661"/>
    <w:rsid w:val="00F06CB2"/>
    <w:rsid w:val="00F473D3"/>
    <w:rsid w:val="00F50621"/>
    <w:rsid w:val="00F514C1"/>
    <w:rsid w:val="00F534A4"/>
    <w:rsid w:val="00F56622"/>
    <w:rsid w:val="00F56CC2"/>
    <w:rsid w:val="00F62715"/>
    <w:rsid w:val="00F648A3"/>
    <w:rsid w:val="00F723AF"/>
    <w:rsid w:val="00F85CA8"/>
    <w:rsid w:val="00FD5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1244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74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74FD"/>
    <w:rPr>
      <w:b/>
      <w:bCs/>
    </w:rPr>
  </w:style>
  <w:style w:type="character" w:styleId="Hypertextovodkaz">
    <w:name w:val="Hyperlink"/>
    <w:basedOn w:val="Standardnpsmoodstavce"/>
    <w:uiPriority w:val="99"/>
    <w:unhideWhenUsed/>
    <w:rsid w:val="00B375B3"/>
    <w:rPr>
      <w:color w:val="0000FF" w:themeColor="hyperlink"/>
      <w:u w:val="single"/>
    </w:rPr>
  </w:style>
  <w:style w:type="paragraph" w:styleId="Bezmezer">
    <w:name w:val="No Spacing"/>
    <w:uiPriority w:val="1"/>
    <w:qFormat/>
    <w:rsid w:val="00D84E9B"/>
    <w:pPr>
      <w:spacing w:after="0" w:line="240" w:lineRule="auto"/>
    </w:pPr>
  </w:style>
  <w:style w:type="character" w:customStyle="1" w:styleId="Nadpis2Char">
    <w:name w:val="Nadpis 2 Char"/>
    <w:basedOn w:val="Standardnpsmoodstavce"/>
    <w:link w:val="Nadpis2"/>
    <w:uiPriority w:val="9"/>
    <w:rsid w:val="00412440"/>
    <w:rPr>
      <w:rFonts w:ascii="Times New Roman" w:eastAsia="Times New Roman" w:hAnsi="Times New Roman" w:cs="Times New Roman"/>
      <w:b/>
      <w:bCs/>
      <w:sz w:val="36"/>
      <w:szCs w:val="36"/>
      <w:lang w:eastAsia="cs-CZ"/>
    </w:rPr>
  </w:style>
  <w:style w:type="character" w:customStyle="1" w:styleId="neplatne1">
    <w:name w:val="neplatne1"/>
    <w:basedOn w:val="Standardnpsmoodstavce"/>
    <w:rsid w:val="00B32ECA"/>
  </w:style>
  <w:style w:type="character" w:customStyle="1" w:styleId="lrzxr">
    <w:name w:val="lrzxr"/>
    <w:basedOn w:val="Standardnpsmoodstavce"/>
    <w:rsid w:val="009C3B06"/>
  </w:style>
  <w:style w:type="character" w:customStyle="1" w:styleId="st">
    <w:name w:val="st"/>
    <w:basedOn w:val="Standardnpsmoodstavce"/>
    <w:rsid w:val="005F5DE4"/>
  </w:style>
  <w:style w:type="character" w:styleId="Zvraznn">
    <w:name w:val="Emphasis"/>
    <w:basedOn w:val="Standardnpsmoodstavce"/>
    <w:uiPriority w:val="20"/>
    <w:qFormat/>
    <w:rsid w:val="005F5D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1244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74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74FD"/>
    <w:rPr>
      <w:b/>
      <w:bCs/>
    </w:rPr>
  </w:style>
  <w:style w:type="character" w:styleId="Hypertextovodkaz">
    <w:name w:val="Hyperlink"/>
    <w:basedOn w:val="Standardnpsmoodstavce"/>
    <w:uiPriority w:val="99"/>
    <w:unhideWhenUsed/>
    <w:rsid w:val="00B375B3"/>
    <w:rPr>
      <w:color w:val="0000FF" w:themeColor="hyperlink"/>
      <w:u w:val="single"/>
    </w:rPr>
  </w:style>
  <w:style w:type="paragraph" w:styleId="Bezmezer">
    <w:name w:val="No Spacing"/>
    <w:uiPriority w:val="1"/>
    <w:qFormat/>
    <w:rsid w:val="00D84E9B"/>
    <w:pPr>
      <w:spacing w:after="0" w:line="240" w:lineRule="auto"/>
    </w:pPr>
  </w:style>
  <w:style w:type="character" w:customStyle="1" w:styleId="Nadpis2Char">
    <w:name w:val="Nadpis 2 Char"/>
    <w:basedOn w:val="Standardnpsmoodstavce"/>
    <w:link w:val="Nadpis2"/>
    <w:uiPriority w:val="9"/>
    <w:rsid w:val="00412440"/>
    <w:rPr>
      <w:rFonts w:ascii="Times New Roman" w:eastAsia="Times New Roman" w:hAnsi="Times New Roman" w:cs="Times New Roman"/>
      <w:b/>
      <w:bCs/>
      <w:sz w:val="36"/>
      <w:szCs w:val="36"/>
      <w:lang w:eastAsia="cs-CZ"/>
    </w:rPr>
  </w:style>
  <w:style w:type="character" w:customStyle="1" w:styleId="neplatne1">
    <w:name w:val="neplatne1"/>
    <w:basedOn w:val="Standardnpsmoodstavce"/>
    <w:rsid w:val="00B32ECA"/>
  </w:style>
  <w:style w:type="character" w:customStyle="1" w:styleId="lrzxr">
    <w:name w:val="lrzxr"/>
    <w:basedOn w:val="Standardnpsmoodstavce"/>
    <w:rsid w:val="009C3B06"/>
  </w:style>
  <w:style w:type="character" w:customStyle="1" w:styleId="st">
    <w:name w:val="st"/>
    <w:basedOn w:val="Standardnpsmoodstavce"/>
    <w:rsid w:val="005F5DE4"/>
  </w:style>
  <w:style w:type="character" w:styleId="Zvraznn">
    <w:name w:val="Emphasis"/>
    <w:basedOn w:val="Standardnpsmoodstavce"/>
    <w:uiPriority w:val="20"/>
    <w:qFormat/>
    <w:rsid w:val="005F5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7266">
      <w:bodyDiv w:val="1"/>
      <w:marLeft w:val="0"/>
      <w:marRight w:val="0"/>
      <w:marTop w:val="0"/>
      <w:marBottom w:val="0"/>
      <w:divBdr>
        <w:top w:val="none" w:sz="0" w:space="0" w:color="auto"/>
        <w:left w:val="none" w:sz="0" w:space="0" w:color="auto"/>
        <w:bottom w:val="none" w:sz="0" w:space="0" w:color="auto"/>
        <w:right w:val="none" w:sz="0" w:space="0" w:color="auto"/>
      </w:divBdr>
    </w:div>
    <w:div w:id="383259259">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125497625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 w:id="21081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Michal_Lef%C4%8D%C3%ADk" TargetMode="External"/><Relationship Id="rId18" Type="http://schemas.openxmlformats.org/officeDocument/2006/relationships/hyperlink" Target="https://cs.wikipedia.org/wiki/S%C3%A1ndor_Bau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s.wikipedia.org/wiki/Ev%C5%BEen_Plocek" TargetMode="External"/><Relationship Id="rId17" Type="http://schemas.openxmlformats.org/officeDocument/2006/relationships/hyperlink" Target="https://cs.wikipedia.org/wiki/Cheb" TargetMode="External"/><Relationship Id="rId2" Type="http://schemas.openxmlformats.org/officeDocument/2006/relationships/numbering" Target="numbering.xml"/><Relationship Id="rId16" Type="http://schemas.openxmlformats.org/officeDocument/2006/relationships/hyperlink" Target="https://cs.wikipedia.org/wiki/Br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Josef_Hlavat%C3%BD" TargetMode="External"/><Relationship Id="rId5" Type="http://schemas.openxmlformats.org/officeDocument/2006/relationships/settings" Target="settings.xml"/><Relationship Id="rId15" Type="http://schemas.openxmlformats.org/officeDocument/2006/relationships/hyperlink" Target="https://cs.wikipedia.org/wiki/Miroslav_Malinka" TargetMode="External"/><Relationship Id="rId10" Type="http://schemas.openxmlformats.org/officeDocument/2006/relationships/hyperlink" Target="https://cs.wikipedia.org/wiki/Jan_Zaj%C3%ADc" TargetMode="External"/><Relationship Id="rId19" Type="http://schemas.openxmlformats.org/officeDocument/2006/relationships/hyperlink" Target="https://cs.wikipedia.org/wiki/Elijahu_Rips" TargetMode="External"/><Relationship Id="rId4" Type="http://schemas.microsoft.com/office/2007/relationships/stylesWithEffects" Target="stylesWithEffects.xml"/><Relationship Id="rId9" Type="http://schemas.openxmlformats.org/officeDocument/2006/relationships/hyperlink" Target="https://cs.wikipedia.org/wiki/Jan_Palach" TargetMode="External"/><Relationship Id="rId14" Type="http://schemas.openxmlformats.org/officeDocument/2006/relationships/hyperlink" Target="https://cs.wikipedia.org/wiki/11._dube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1858-D382-4184-92E6-CA98DBB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712</Words>
  <Characters>4201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Eliška</cp:lastModifiedBy>
  <cp:revision>96</cp:revision>
  <dcterms:created xsi:type="dcterms:W3CDTF">2018-12-15T12:52:00Z</dcterms:created>
  <dcterms:modified xsi:type="dcterms:W3CDTF">2019-01-15T10:20:00Z</dcterms:modified>
</cp:coreProperties>
</file>