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68" w:rsidRPr="00BB7FCC" w:rsidRDefault="00AB6D68" w:rsidP="00AB6D68">
      <w:pPr>
        <w:rPr>
          <w:rFonts w:cstheme="minorHAnsi"/>
          <w:b/>
        </w:rPr>
      </w:pPr>
      <w:r w:rsidRPr="00BB7FCC">
        <w:rPr>
          <w:rFonts w:cstheme="minorHAnsi"/>
          <w:b/>
        </w:rPr>
        <w:t>Odesílatel:</w:t>
      </w:r>
    </w:p>
    <w:p w:rsidR="00AB6D68" w:rsidRPr="0091182C" w:rsidRDefault="00AB6D68" w:rsidP="0091182C">
      <w:proofErr w:type="spellStart"/>
      <w:r w:rsidRPr="0091182C">
        <w:t>Sodales</w:t>
      </w:r>
      <w:proofErr w:type="spellEnd"/>
      <w:r w:rsidRPr="0091182C">
        <w:t xml:space="preserve"> </w:t>
      </w:r>
      <w:proofErr w:type="spellStart"/>
      <w:proofErr w:type="gramStart"/>
      <w:r w:rsidRPr="0091182C">
        <w:t>Solonis</w:t>
      </w:r>
      <w:proofErr w:type="spellEnd"/>
      <w:r w:rsidRPr="0091182C">
        <w:t xml:space="preserve"> z.s</w:t>
      </w:r>
      <w:proofErr w:type="gramEnd"/>
    </w:p>
    <w:p w:rsidR="00AB6D68" w:rsidRPr="0091182C" w:rsidRDefault="00AB6D68" w:rsidP="0091182C">
      <w:r w:rsidRPr="0091182C">
        <w:t>Ulice bratří Nejedlých 335</w:t>
      </w:r>
    </w:p>
    <w:p w:rsidR="0091182C" w:rsidRPr="0091182C" w:rsidRDefault="00AB6D68" w:rsidP="0091182C">
      <w:r w:rsidRPr="0091182C">
        <w:t>267 53 Žebrák</w:t>
      </w:r>
    </w:p>
    <w:p w:rsidR="00AB6D68" w:rsidRPr="0091182C" w:rsidRDefault="00AB6D68" w:rsidP="0091182C">
      <w:r w:rsidRPr="0091182C">
        <w:rPr>
          <w:b/>
        </w:rPr>
        <w:t>IČO:</w:t>
      </w:r>
      <w:r w:rsidRPr="0091182C">
        <w:t xml:space="preserve"> 22848347</w:t>
      </w:r>
    </w:p>
    <w:p w:rsidR="00AB6D68" w:rsidRPr="0091182C" w:rsidRDefault="00AB6D68" w:rsidP="0091182C">
      <w:r w:rsidRPr="0091182C">
        <w:rPr>
          <w:b/>
        </w:rPr>
        <w:t>IDDS:</w:t>
      </w:r>
      <w:r w:rsidRPr="0091182C">
        <w:t xml:space="preserve"> wy382s</w:t>
      </w:r>
    </w:p>
    <w:p w:rsidR="00BC6FBC" w:rsidRDefault="00BC6FBC">
      <w:pPr>
        <w:rPr>
          <w:rFonts w:cstheme="minorHAnsi"/>
          <w:b/>
        </w:rPr>
      </w:pPr>
    </w:p>
    <w:p w:rsidR="00C90900" w:rsidRPr="00BB7FCC" w:rsidRDefault="00C90900">
      <w:pPr>
        <w:rPr>
          <w:rFonts w:cstheme="minorHAnsi"/>
          <w:b/>
        </w:rPr>
      </w:pPr>
      <w:r w:rsidRPr="00BB7FCC">
        <w:rPr>
          <w:rFonts w:cstheme="minorHAnsi"/>
          <w:b/>
        </w:rPr>
        <w:t>Příjemce</w:t>
      </w:r>
      <w:r w:rsidR="00B56934" w:rsidRPr="00BB7FCC">
        <w:rPr>
          <w:rFonts w:cstheme="minorHAnsi"/>
          <w:b/>
        </w:rPr>
        <w:t>:</w:t>
      </w:r>
    </w:p>
    <w:p w:rsidR="00BB7FCC" w:rsidRPr="00BB7FCC" w:rsidRDefault="00BB7FCC" w:rsidP="00BB7FCC">
      <w:pPr>
        <w:shd w:val="clear" w:color="auto" w:fill="FFFFFF"/>
        <w:spacing w:after="0" w:line="240" w:lineRule="auto"/>
        <w:jc w:val="both"/>
        <w:rPr>
          <w:rFonts w:eastAsia="Times New Roman" w:cstheme="minorHAnsi"/>
          <w:color w:val="000000"/>
          <w:lang w:eastAsia="cs-CZ"/>
        </w:rPr>
      </w:pPr>
      <w:r w:rsidRPr="00BB7FCC">
        <w:rPr>
          <w:rFonts w:eastAsia="Times New Roman" w:cstheme="minorHAnsi"/>
          <w:color w:val="000000"/>
          <w:lang w:eastAsia="cs-CZ"/>
        </w:rPr>
        <w:t>Nejvyšší státní zastupitelství</w:t>
      </w:r>
    </w:p>
    <w:p w:rsidR="00BB7FCC" w:rsidRDefault="00BB7FCC" w:rsidP="00BB7FCC">
      <w:pPr>
        <w:shd w:val="clear" w:color="auto" w:fill="FFFFFF"/>
        <w:spacing w:after="0" w:line="240" w:lineRule="auto"/>
        <w:jc w:val="both"/>
        <w:rPr>
          <w:rFonts w:eastAsia="Times New Roman" w:cstheme="minorHAnsi"/>
          <w:color w:val="000000"/>
          <w:lang w:eastAsia="cs-CZ"/>
        </w:rPr>
      </w:pPr>
      <w:r>
        <w:rPr>
          <w:rFonts w:eastAsia="Times New Roman" w:cstheme="minorHAnsi"/>
          <w:color w:val="000000"/>
          <w:lang w:eastAsia="cs-CZ"/>
        </w:rPr>
        <w:t>Nejvyšší státní zástupce</w:t>
      </w:r>
    </w:p>
    <w:p w:rsidR="00BB7FCC" w:rsidRPr="00BB7FCC" w:rsidRDefault="00BB7FCC" w:rsidP="00BB7FCC">
      <w:pPr>
        <w:shd w:val="clear" w:color="auto" w:fill="FFFFFF"/>
        <w:spacing w:after="0" w:line="240" w:lineRule="auto"/>
        <w:jc w:val="both"/>
        <w:rPr>
          <w:rFonts w:eastAsia="Times New Roman" w:cstheme="minorHAnsi"/>
          <w:color w:val="000000"/>
          <w:lang w:eastAsia="cs-CZ"/>
        </w:rPr>
      </w:pPr>
      <w:r w:rsidRPr="00BB7FCC">
        <w:rPr>
          <w:rFonts w:eastAsia="Times New Roman" w:cstheme="minorHAnsi"/>
          <w:color w:val="000000"/>
          <w:lang w:eastAsia="cs-CZ"/>
        </w:rPr>
        <w:t>JUDr. Pavel Zeman</w:t>
      </w:r>
    </w:p>
    <w:p w:rsidR="00BB7FCC" w:rsidRPr="00BB7FCC" w:rsidRDefault="00BB7FCC" w:rsidP="00BB7FCC">
      <w:pPr>
        <w:shd w:val="clear" w:color="auto" w:fill="FFFFFF"/>
        <w:spacing w:after="0" w:line="240" w:lineRule="auto"/>
        <w:jc w:val="both"/>
        <w:rPr>
          <w:rFonts w:eastAsia="Times New Roman" w:cstheme="minorHAnsi"/>
          <w:color w:val="000000"/>
          <w:lang w:eastAsia="cs-CZ"/>
        </w:rPr>
      </w:pPr>
      <w:r w:rsidRPr="00BB7FCC">
        <w:rPr>
          <w:rFonts w:eastAsia="Times New Roman" w:cstheme="minorHAnsi"/>
          <w:color w:val="000000"/>
          <w:lang w:eastAsia="cs-CZ"/>
        </w:rPr>
        <w:t>Jezuitská 4</w:t>
      </w:r>
    </w:p>
    <w:p w:rsidR="00BB7FCC" w:rsidRPr="00BB7FCC" w:rsidRDefault="00BB7FCC" w:rsidP="00BB7FCC">
      <w:pPr>
        <w:shd w:val="clear" w:color="auto" w:fill="FFFFFF"/>
        <w:spacing w:after="0" w:line="240" w:lineRule="auto"/>
        <w:jc w:val="both"/>
        <w:rPr>
          <w:rFonts w:eastAsia="Times New Roman" w:cstheme="minorHAnsi"/>
          <w:color w:val="000000"/>
          <w:lang w:eastAsia="cs-CZ"/>
        </w:rPr>
      </w:pPr>
      <w:r w:rsidRPr="00BB7FCC">
        <w:rPr>
          <w:rFonts w:eastAsia="Times New Roman" w:cstheme="minorHAnsi"/>
          <w:color w:val="000000"/>
          <w:lang w:eastAsia="cs-CZ"/>
        </w:rPr>
        <w:t>Brno 660 55</w:t>
      </w:r>
    </w:p>
    <w:p w:rsidR="0091182C" w:rsidRDefault="0091182C" w:rsidP="00DD437B">
      <w:pPr>
        <w:jc w:val="both"/>
        <w:rPr>
          <w:rStyle w:val="Siln"/>
          <w:rFonts w:cstheme="minorHAnsi"/>
          <w:lang w:val="en-US"/>
        </w:rPr>
      </w:pPr>
    </w:p>
    <w:p w:rsidR="00DD437B" w:rsidRPr="00BB7FCC" w:rsidRDefault="00DD437B" w:rsidP="00DD437B">
      <w:pPr>
        <w:jc w:val="both"/>
        <w:rPr>
          <w:rFonts w:eastAsia="Calibri" w:cstheme="minorHAnsi"/>
          <w:lang w:val="en-US"/>
        </w:rPr>
      </w:pPr>
      <w:r w:rsidRPr="00BB7FCC">
        <w:rPr>
          <w:rStyle w:val="Siln"/>
          <w:rFonts w:cstheme="minorHAnsi"/>
          <w:lang w:val="en-US"/>
        </w:rPr>
        <w:t>ID</w:t>
      </w:r>
      <w:r w:rsidRPr="00BB7FCC">
        <w:rPr>
          <w:rStyle w:val="Siln"/>
          <w:rFonts w:eastAsia="Calibri" w:cstheme="minorHAnsi"/>
          <w:lang w:val="en-US"/>
        </w:rPr>
        <w:t>DS:</w:t>
      </w:r>
      <w:r w:rsidRPr="00BB7FCC">
        <w:rPr>
          <w:rFonts w:cstheme="minorHAnsi"/>
        </w:rPr>
        <w:t> </w:t>
      </w:r>
      <w:r w:rsidR="00BB7FCC" w:rsidRPr="00BB7FCC">
        <w:rPr>
          <w:rFonts w:cstheme="minorHAnsi"/>
        </w:rPr>
        <w:t>5smaetu</w:t>
      </w:r>
    </w:p>
    <w:tbl>
      <w:tblPr>
        <w:tblW w:w="5000" w:type="pct"/>
        <w:tblCellSpacing w:w="15" w:type="dxa"/>
        <w:tblCellMar>
          <w:top w:w="15" w:type="dxa"/>
          <w:left w:w="15" w:type="dxa"/>
          <w:bottom w:w="15" w:type="dxa"/>
          <w:right w:w="15" w:type="dxa"/>
        </w:tblCellMar>
        <w:tblLook w:val="04A0"/>
      </w:tblPr>
      <w:tblGrid>
        <w:gridCol w:w="9081"/>
        <w:gridCol w:w="81"/>
      </w:tblGrid>
      <w:tr w:rsidR="00FF6376" w:rsidRPr="00FF6376">
        <w:trPr>
          <w:gridAfter w:val="1"/>
          <w:tblCellSpacing w:w="15" w:type="dxa"/>
        </w:trPr>
        <w:tc>
          <w:tcPr>
            <w:tcW w:w="0" w:type="auto"/>
            <w:vAlign w:val="center"/>
            <w:hideMark/>
          </w:tcPr>
          <w:p w:rsidR="00FF6376" w:rsidRPr="00FF6376" w:rsidRDefault="00B56934" w:rsidP="00A9632B">
            <w:pPr>
              <w:rPr>
                <w:rFonts w:cstheme="minorHAnsi"/>
              </w:rPr>
            </w:pPr>
            <w:r w:rsidRPr="00BB7FCC">
              <w:rPr>
                <w:rFonts w:cstheme="minorHAnsi"/>
                <w:b/>
              </w:rPr>
              <w:t>Věc:</w:t>
            </w:r>
            <w:r w:rsidR="006A5CD2" w:rsidRPr="00BB7FCC">
              <w:rPr>
                <w:rFonts w:cstheme="minorHAnsi"/>
              </w:rPr>
              <w:t xml:space="preserve"> </w:t>
            </w:r>
            <w:r w:rsidR="0076358D">
              <w:rPr>
                <w:rFonts w:cstheme="minorHAnsi"/>
              </w:rPr>
              <w:t xml:space="preserve">Podnět k prověření podezření </w:t>
            </w:r>
            <w:r w:rsidR="00C51F66">
              <w:rPr>
                <w:rFonts w:cstheme="minorHAnsi"/>
              </w:rPr>
              <w:t xml:space="preserve">na JUDr. Libora </w:t>
            </w:r>
            <w:proofErr w:type="spellStart"/>
            <w:r w:rsidR="00C51F66">
              <w:rPr>
                <w:rFonts w:cstheme="minorHAnsi"/>
              </w:rPr>
              <w:t>Grygárka</w:t>
            </w:r>
            <w:proofErr w:type="spellEnd"/>
            <w:r w:rsidR="00FF6376">
              <w:rPr>
                <w:rFonts w:cstheme="minorHAnsi"/>
              </w:rPr>
              <w:t xml:space="preserve">, advokáta s pozastavenou činností se sídlem </w:t>
            </w:r>
            <w:r w:rsidR="00FF6376" w:rsidRPr="00FF6376">
              <w:rPr>
                <w:rFonts w:cstheme="minorHAnsi"/>
              </w:rPr>
              <w:t>Nad cihelnou 417/25</w:t>
            </w:r>
            <w:r w:rsidR="00FF6376">
              <w:rPr>
                <w:rFonts w:cstheme="minorHAnsi"/>
              </w:rPr>
              <w:t xml:space="preserve">, 147 00 </w:t>
            </w:r>
            <w:proofErr w:type="gramStart"/>
            <w:r w:rsidR="00FF6376">
              <w:rPr>
                <w:rFonts w:cstheme="minorHAnsi"/>
              </w:rPr>
              <w:t>Praha</w:t>
            </w:r>
            <w:r w:rsidR="00A9632B">
              <w:rPr>
                <w:rFonts w:cstheme="minorHAnsi"/>
              </w:rPr>
              <w:t xml:space="preserve"> 4-Podolí</w:t>
            </w:r>
            <w:proofErr w:type="gramEnd"/>
            <w:r w:rsidR="00FF6376">
              <w:rPr>
                <w:rFonts w:cstheme="minorHAnsi"/>
              </w:rPr>
              <w:t xml:space="preserve"> </w:t>
            </w:r>
          </w:p>
        </w:tc>
      </w:tr>
      <w:tr w:rsidR="00FF6376" w:rsidRPr="00FF6376">
        <w:trPr>
          <w:tblCellSpacing w:w="15" w:type="dxa"/>
        </w:trPr>
        <w:tc>
          <w:tcPr>
            <w:tcW w:w="0" w:type="auto"/>
            <w:vAlign w:val="center"/>
            <w:hideMark/>
          </w:tcPr>
          <w:p w:rsidR="00FF6376" w:rsidRPr="00FF6376" w:rsidRDefault="00FF6376" w:rsidP="00FF6376">
            <w:pPr>
              <w:rPr>
                <w:rFonts w:cstheme="minorHAnsi"/>
              </w:rPr>
            </w:pPr>
          </w:p>
        </w:tc>
        <w:tc>
          <w:tcPr>
            <w:tcW w:w="0" w:type="auto"/>
            <w:vAlign w:val="center"/>
            <w:hideMark/>
          </w:tcPr>
          <w:p w:rsidR="00FF6376" w:rsidRPr="00FF6376" w:rsidRDefault="00FF6376" w:rsidP="00FF6376">
            <w:pPr>
              <w:rPr>
                <w:rFonts w:cstheme="minorHAnsi"/>
              </w:rPr>
            </w:pPr>
          </w:p>
        </w:tc>
      </w:tr>
      <w:tr w:rsidR="00FF6376" w:rsidRPr="00FF6376">
        <w:trPr>
          <w:tblCellSpacing w:w="15" w:type="dxa"/>
        </w:trPr>
        <w:tc>
          <w:tcPr>
            <w:tcW w:w="0" w:type="auto"/>
            <w:vAlign w:val="center"/>
            <w:hideMark/>
          </w:tcPr>
          <w:p w:rsidR="00FF6376" w:rsidRPr="00FF6376" w:rsidRDefault="00FF6376" w:rsidP="00FF6376">
            <w:pPr>
              <w:rPr>
                <w:rFonts w:cstheme="minorHAnsi"/>
              </w:rPr>
            </w:pPr>
          </w:p>
        </w:tc>
        <w:tc>
          <w:tcPr>
            <w:tcW w:w="0" w:type="auto"/>
            <w:vAlign w:val="center"/>
            <w:hideMark/>
          </w:tcPr>
          <w:p w:rsidR="00FF6376" w:rsidRPr="00FF6376" w:rsidRDefault="00FF6376" w:rsidP="00FF6376">
            <w:pPr>
              <w:rPr>
                <w:rFonts w:cstheme="minorHAnsi"/>
              </w:rPr>
            </w:pPr>
          </w:p>
        </w:tc>
      </w:tr>
    </w:tbl>
    <w:p w:rsidR="00B56934" w:rsidRPr="00BB7FCC" w:rsidRDefault="00B56934">
      <w:pPr>
        <w:rPr>
          <w:rFonts w:cstheme="minorHAnsi"/>
        </w:rPr>
      </w:pPr>
    </w:p>
    <w:p w:rsidR="00BF452C" w:rsidRPr="00BB7FCC" w:rsidRDefault="00BF452C">
      <w:pPr>
        <w:rPr>
          <w:rFonts w:cstheme="minorHAnsi"/>
        </w:rPr>
      </w:pPr>
      <w:r w:rsidRPr="00BB7FCC">
        <w:rPr>
          <w:rFonts w:cstheme="minorHAnsi"/>
        </w:rPr>
        <w:t xml:space="preserve">                                                                                                                    </w:t>
      </w:r>
      <w:r w:rsidR="009C4840" w:rsidRPr="00BB7FCC">
        <w:rPr>
          <w:rFonts w:cstheme="minorHAnsi"/>
        </w:rPr>
        <w:t xml:space="preserve">                 V Žebráku dne </w:t>
      </w:r>
      <w:proofErr w:type="gramStart"/>
      <w:r w:rsidR="00A9632B">
        <w:rPr>
          <w:rFonts w:cstheme="minorHAnsi"/>
        </w:rPr>
        <w:t>2</w:t>
      </w:r>
      <w:r w:rsidRPr="00BB7FCC">
        <w:rPr>
          <w:rFonts w:cstheme="minorHAnsi"/>
        </w:rPr>
        <w:t>.</w:t>
      </w:r>
      <w:r w:rsidR="00A9632B">
        <w:rPr>
          <w:rFonts w:cstheme="minorHAnsi"/>
        </w:rPr>
        <w:t>8</w:t>
      </w:r>
      <w:r w:rsidRPr="00BB7FCC">
        <w:rPr>
          <w:rFonts w:cstheme="minorHAnsi"/>
        </w:rPr>
        <w:t>.201</w:t>
      </w:r>
      <w:r w:rsidR="00AB6D68" w:rsidRPr="00BB7FCC">
        <w:rPr>
          <w:rFonts w:cstheme="minorHAnsi"/>
        </w:rPr>
        <w:t>9</w:t>
      </w:r>
      <w:proofErr w:type="gramEnd"/>
    </w:p>
    <w:p w:rsidR="00BB7FCC" w:rsidRDefault="00BB7FCC" w:rsidP="00700601">
      <w:pPr>
        <w:jc w:val="both"/>
        <w:rPr>
          <w:rFonts w:cstheme="minorHAnsi"/>
        </w:rPr>
      </w:pPr>
      <w:r>
        <w:rPr>
          <w:rFonts w:cstheme="minorHAnsi"/>
        </w:rPr>
        <w:t>Vážený pane nejvyšší státní zástupce,</w:t>
      </w:r>
    </w:p>
    <w:p w:rsidR="004C6D7F" w:rsidRDefault="00A9632B" w:rsidP="004C6D7F">
      <w:pPr>
        <w:jc w:val="both"/>
      </w:pPr>
      <w:r>
        <w:t xml:space="preserve">Doplňuji mé trestní oznámení ze dne </w:t>
      </w:r>
      <w:proofErr w:type="gramStart"/>
      <w:r>
        <w:t>31.7.2019</w:t>
      </w:r>
      <w:proofErr w:type="gramEnd"/>
      <w:r>
        <w:t xml:space="preserve">. </w:t>
      </w:r>
      <w:proofErr w:type="spellStart"/>
      <w:r w:rsidR="004C6D7F" w:rsidRPr="004C6D7F">
        <w:t>Dne</w:t>
      </w:r>
      <w:proofErr w:type="spellEnd"/>
      <w:r w:rsidR="004C6D7F" w:rsidRPr="004C6D7F">
        <w:t xml:space="preserve"> </w:t>
      </w:r>
      <w:proofErr w:type="gramStart"/>
      <w:r w:rsidR="004C6D7F" w:rsidRPr="004C6D7F">
        <w:t>16.7.2019</w:t>
      </w:r>
      <w:proofErr w:type="gramEnd"/>
      <w:r w:rsidR="004C6D7F" w:rsidRPr="004C6D7F">
        <w:t xml:space="preserve"> mne telefonicky oslovil bývalý náměstek VSZ Praha JUDr. Libor </w:t>
      </w:r>
      <w:proofErr w:type="spellStart"/>
      <w:r w:rsidR="004C6D7F" w:rsidRPr="004C6D7F">
        <w:t>Grygárek</w:t>
      </w:r>
      <w:proofErr w:type="spellEnd"/>
      <w:r>
        <w:t xml:space="preserve"> (</w:t>
      </w:r>
      <w:r w:rsidR="00FF6376">
        <w:t>dále LG)</w:t>
      </w:r>
      <w:r w:rsidR="004C6D7F" w:rsidRPr="004C6D7F">
        <w:t xml:space="preserve"> v reakci na můj článek - </w:t>
      </w:r>
      <w:hyperlink r:id="rId5" w:history="1">
        <w:r w:rsidR="004C6D7F" w:rsidRPr="004C6D7F">
          <w:rPr>
            <w:rStyle w:val="Hypertextovodkaz"/>
          </w:rPr>
          <w:t xml:space="preserve">Bývalý náměstek vrchního státního zástupce Libor </w:t>
        </w:r>
        <w:proofErr w:type="spellStart"/>
        <w:r w:rsidR="004C6D7F" w:rsidRPr="004C6D7F">
          <w:rPr>
            <w:rStyle w:val="Hypertextovodkaz"/>
          </w:rPr>
          <w:t>Grygárek</w:t>
        </w:r>
        <w:proofErr w:type="spellEnd"/>
        <w:r w:rsidR="004C6D7F" w:rsidRPr="004C6D7F">
          <w:rPr>
            <w:rStyle w:val="Hypertextovodkaz"/>
          </w:rPr>
          <w:t xml:space="preserve"> připravil stát svoji nečinností o dvě miliardy – soud zastavil jeho trestní stíhání!?</w:t>
        </w:r>
      </w:hyperlink>
      <w:r w:rsidR="004C6D7F" w:rsidRPr="004C6D7F">
        <w:t xml:space="preserve"> </w:t>
      </w:r>
      <w:r w:rsidR="00FF6376">
        <w:t xml:space="preserve">  LG je zapsaným advokátem u České advokátní komory pod </w:t>
      </w:r>
      <w:proofErr w:type="spellStart"/>
      <w:r w:rsidR="00FF6376">
        <w:t>ev.č</w:t>
      </w:r>
      <w:proofErr w:type="spellEnd"/>
      <w:r w:rsidR="00FF6376">
        <w:t xml:space="preserve">. 14514, kde má aktuálně pozastavenou činnost. S ohledem na zastavení jeho trestního </w:t>
      </w:r>
      <w:proofErr w:type="gramStart"/>
      <w:r w:rsidR="00FF6376">
        <w:t>stíhání  lze</w:t>
      </w:r>
      <w:proofErr w:type="gramEnd"/>
      <w:r w:rsidR="00FF6376">
        <w:t xml:space="preserve"> důvodně očekávat, že důvod pozastavení jeho advokátní činnosti pominul a bude opět aktivním advokátem.</w:t>
      </w:r>
    </w:p>
    <w:p w:rsidR="00FF6376" w:rsidRDefault="00FF6376" w:rsidP="004C6D7F">
      <w:pPr>
        <w:jc w:val="both"/>
      </w:pPr>
      <w:r>
        <w:t xml:space="preserve">V tomto telefonním hovoru mě tituloval slovy </w:t>
      </w:r>
      <w:r w:rsidRPr="00FF6376">
        <w:rPr>
          <w:i/>
        </w:rPr>
        <w:t>„blázen“, „pomátl jste se na rozumu“</w:t>
      </w:r>
      <w:r>
        <w:rPr>
          <w:i/>
        </w:rPr>
        <w:t>.</w:t>
      </w:r>
      <w:r w:rsidR="003D6AEC">
        <w:t xml:space="preserve"> Jeho reakce na můj příspěvek byla pro mě nezvyklá, nikdy jsem se s takovým jednáním nesetkal. Evidentně pod vlivem euforie ze zastavení jeho trestního stíhání, což sám označuje „</w:t>
      </w:r>
      <w:r w:rsidR="003D6AEC" w:rsidRPr="003D6AEC">
        <w:rPr>
          <w:i/>
        </w:rPr>
        <w:t>dobrým rozmarem</w:t>
      </w:r>
      <w:r w:rsidR="003D6AEC">
        <w:t xml:space="preserve">“, mi „domlouvá“, že mě </w:t>
      </w:r>
      <w:r w:rsidR="003D6AEC" w:rsidRPr="003D6AEC">
        <w:rPr>
          <w:i/>
        </w:rPr>
        <w:t>bude nadále sledovat</w:t>
      </w:r>
      <w:r w:rsidR="003D6AEC">
        <w:t xml:space="preserve">, </w:t>
      </w:r>
      <w:r w:rsidR="003D6AEC" w:rsidRPr="003D6AEC">
        <w:rPr>
          <w:i/>
        </w:rPr>
        <w:t>bude vyčkávat</w:t>
      </w:r>
      <w:r w:rsidR="003D6AEC">
        <w:t xml:space="preserve">, </w:t>
      </w:r>
      <w:r w:rsidR="003D6AEC" w:rsidRPr="003D6AEC">
        <w:rPr>
          <w:i/>
        </w:rPr>
        <w:t>garantuje</w:t>
      </w:r>
      <w:r w:rsidR="003D6AEC">
        <w:t xml:space="preserve">, </w:t>
      </w:r>
      <w:r w:rsidR="003D6AEC" w:rsidRPr="003D6AEC">
        <w:rPr>
          <w:b/>
          <w:i/>
        </w:rPr>
        <w:t>že si mě vychutná</w:t>
      </w:r>
      <w:r w:rsidR="003D6AEC">
        <w:t xml:space="preserve">, </w:t>
      </w:r>
      <w:r w:rsidR="003D6AEC">
        <w:rPr>
          <w:b/>
          <w:i/>
        </w:rPr>
        <w:t xml:space="preserve">je to pro moje dobro a </w:t>
      </w:r>
      <w:r w:rsidR="003D6AEC" w:rsidRPr="003D6AEC">
        <w:rPr>
          <w:b/>
          <w:i/>
        </w:rPr>
        <w:t>abych si pak nesl následky</w:t>
      </w:r>
      <w:r w:rsidR="003D6AEC">
        <w:rPr>
          <w:b/>
          <w:i/>
        </w:rPr>
        <w:t>.</w:t>
      </w:r>
      <w:r w:rsidR="003D6AEC">
        <w:t xml:space="preserve"> Tato slova tak, jak byla postupně vyřčena  v kontextu jeho minulého profesního postavení se současným členstvím v České advokátní komoře</w:t>
      </w:r>
      <w:r w:rsidR="003D6AEC" w:rsidRPr="003D6AEC">
        <w:rPr>
          <w:b/>
          <w:i/>
        </w:rPr>
        <w:t xml:space="preserve"> </w:t>
      </w:r>
      <w:r w:rsidR="0042776F">
        <w:t xml:space="preserve">na mě působí velmi negativně s tím, že nejsem sice schopný přesně definovat jeho výhrůžku, nicméně jeho nekompromisní tón hovoru ukazuje bez jakékoliv pochyby, že ně mě jako nezávislého </w:t>
      </w:r>
      <w:r w:rsidR="00A9632B">
        <w:t>publicistu</w:t>
      </w:r>
      <w:r w:rsidR="0042776F">
        <w:t xml:space="preserve"> působil ve snaze, abych přestal o něm psát příspěvky, jinak „</w:t>
      </w:r>
      <w:r w:rsidR="0042776F" w:rsidRPr="0042776F">
        <w:rPr>
          <w:i/>
        </w:rPr>
        <w:t xml:space="preserve">si mě </w:t>
      </w:r>
      <w:proofErr w:type="gramStart"/>
      <w:r w:rsidR="0042776F" w:rsidRPr="0042776F">
        <w:rPr>
          <w:i/>
        </w:rPr>
        <w:t>vychutná</w:t>
      </w:r>
      <w:r w:rsidR="0042776F">
        <w:t>“  a „</w:t>
      </w:r>
      <w:r w:rsidR="0042776F" w:rsidRPr="0042776F">
        <w:rPr>
          <w:i/>
        </w:rPr>
        <w:t>následky</w:t>
      </w:r>
      <w:proofErr w:type="gramEnd"/>
      <w:r w:rsidR="0042776F">
        <w:t xml:space="preserve">“ si ponesu. </w:t>
      </w:r>
      <w:proofErr w:type="gramStart"/>
      <w:r w:rsidR="0042776F">
        <w:lastRenderedPageBreak/>
        <w:t>Co</w:t>
      </w:r>
      <w:proofErr w:type="gramEnd"/>
      <w:r w:rsidR="0042776F">
        <w:t xml:space="preserve"> jiného než výhružky, nadto zcela bezprávné, mi telefonicky sdělil. </w:t>
      </w:r>
      <w:r w:rsidR="00A9632B">
        <w:t>Jakákoliv forma cenzury je Ústavou ČR zakázána</w:t>
      </w:r>
      <w:r w:rsidR="00F34034">
        <w:t>.</w:t>
      </w:r>
      <w:r w:rsidR="00A9632B">
        <w:t xml:space="preserve"> </w:t>
      </w:r>
      <w:r w:rsidR="00F34034">
        <w:t>S</w:t>
      </w:r>
      <w:r w:rsidR="00A9632B">
        <w:t xml:space="preserve">voboda slova, projevu a právo veřejnosti na informace </w:t>
      </w:r>
      <w:r w:rsidR="00F34034">
        <w:t xml:space="preserve">jsou jí </w:t>
      </w:r>
      <w:r w:rsidR="00A9632B">
        <w:t>zaručeny</w:t>
      </w:r>
      <w:r w:rsidR="00F34034">
        <w:t xml:space="preserve"> a garantovány</w:t>
      </w:r>
      <w:r w:rsidR="00A9632B">
        <w:t>.</w:t>
      </w:r>
    </w:p>
    <w:p w:rsidR="00453434" w:rsidRDefault="00453434" w:rsidP="004C6D7F">
      <w:pPr>
        <w:jc w:val="both"/>
      </w:pPr>
      <w:r>
        <w:t>D</w:t>
      </w:r>
      <w:r w:rsidRPr="00453434">
        <w:t xml:space="preserve">otyčný </w:t>
      </w:r>
      <w:r>
        <w:t xml:space="preserve">LG </w:t>
      </w:r>
      <w:r w:rsidRPr="00453434">
        <w:t xml:space="preserve">reaguje na </w:t>
      </w:r>
      <w:proofErr w:type="gramStart"/>
      <w:r w:rsidRPr="00453434">
        <w:t>větu ...."</w:t>
      </w:r>
      <w:proofErr w:type="spellStart"/>
      <w:r w:rsidRPr="00453434">
        <w:rPr>
          <w:i/>
        </w:rPr>
        <w:t>Grygárek</w:t>
      </w:r>
      <w:proofErr w:type="spellEnd"/>
      <w:proofErr w:type="gramEnd"/>
      <w:r w:rsidRPr="00453434">
        <w:rPr>
          <w:i/>
        </w:rPr>
        <w:t xml:space="preserve"> byl později odměněn luxusním bytem v Janouškově nemovitosti …</w:t>
      </w:r>
      <w:r>
        <w:t>" . Je nutno zdůraznit, že v textu mého příspěvku (viz shora uvedený odkaz) není uvedeno, že by panu LG</w:t>
      </w:r>
      <w:r w:rsidRPr="00453434">
        <w:t xml:space="preserve"> měl Janoušek dát byt</w:t>
      </w:r>
      <w:r>
        <w:t>, což sám v telefonickém hovoru se mnou uvádí.  V mém příspěvku se pouze uvádí</w:t>
      </w:r>
      <w:r w:rsidRPr="00453434">
        <w:t>, že byl odměněn luxusním bytem</w:t>
      </w:r>
      <w:r>
        <w:t>, což jsem čerpal z jiných v</w:t>
      </w:r>
      <w:r w:rsidR="00F34034">
        <w:t>e</w:t>
      </w:r>
      <w:r>
        <w:t>řejně dostupných zdrojů. N</w:t>
      </w:r>
      <w:r w:rsidR="00F34034">
        <w:t>e</w:t>
      </w:r>
      <w:r>
        <w:t xml:space="preserve">uvádím </w:t>
      </w:r>
      <w:proofErr w:type="gramStart"/>
      <w:r>
        <w:t xml:space="preserve">ničeho </w:t>
      </w:r>
      <w:r w:rsidRPr="00453434">
        <w:t>jakou</w:t>
      </w:r>
      <w:proofErr w:type="gramEnd"/>
      <w:r w:rsidRPr="00453434">
        <w:t xml:space="preserve"> formou</w:t>
      </w:r>
      <w:r>
        <w:t xml:space="preserve"> měl být odměněn </w:t>
      </w:r>
      <w:r w:rsidRPr="00453434">
        <w:t>a kým.</w:t>
      </w:r>
      <w:r>
        <w:t xml:space="preserve"> </w:t>
      </w:r>
      <w:r w:rsidRPr="00453434">
        <w:t>Pokud v tel. hovoru sám h</w:t>
      </w:r>
      <w:r>
        <w:t xml:space="preserve">ovoří o bytu od Janouška, pak </w:t>
      </w:r>
      <w:r w:rsidRPr="00453434">
        <w:t xml:space="preserve">zřejmě sám (pod vlivem euforie ze zastavení </w:t>
      </w:r>
      <w:proofErr w:type="spellStart"/>
      <w:r w:rsidRPr="00453434">
        <w:t>tr</w:t>
      </w:r>
      <w:proofErr w:type="spellEnd"/>
      <w:r w:rsidRPr="00453434">
        <w:t xml:space="preserve">. </w:t>
      </w:r>
      <w:proofErr w:type="gramStart"/>
      <w:r w:rsidRPr="00453434">
        <w:t>stíhání</w:t>
      </w:r>
      <w:proofErr w:type="gramEnd"/>
      <w:r w:rsidRPr="00453434">
        <w:t xml:space="preserve">) řekl do telefonu </w:t>
      </w:r>
      <w:r>
        <w:t xml:space="preserve">zcela podvědomě objektivní stav. </w:t>
      </w:r>
    </w:p>
    <w:p w:rsidR="00453434" w:rsidRDefault="00453434" w:rsidP="004C6D7F">
      <w:pPr>
        <w:jc w:val="both"/>
      </w:pPr>
      <w:r>
        <w:t>Dále se v mém předmětném příspěvku ke dvěma miliardám pouze uvádí</w:t>
      </w:r>
      <w:r w:rsidR="00F34034">
        <w:t>, že zmizely</w:t>
      </w:r>
      <w:r w:rsidRPr="00453434">
        <w:t xml:space="preserve"> z účtu. Nikoliv,</w:t>
      </w:r>
      <w:r>
        <w:t xml:space="preserve"> jak řekl LG,</w:t>
      </w:r>
      <w:r w:rsidRPr="00453434">
        <w:t xml:space="preserve"> že by přišla žádost k jeho rukám o blokaci účtu</w:t>
      </w:r>
      <w:r>
        <w:t xml:space="preserve">. </w:t>
      </w:r>
    </w:p>
    <w:p w:rsidR="00453434" w:rsidRPr="0042776F" w:rsidRDefault="00453434" w:rsidP="004C6D7F">
      <w:pPr>
        <w:jc w:val="both"/>
      </w:pPr>
      <w:r>
        <w:t xml:space="preserve">Jsem přesvědčený, že LG porušil zákonnou mlčenlivost státního zástupce, kterou má i po ukončení pracovního poměru ke státnímu zastupitelství a po odvolání </w:t>
      </w:r>
      <w:r w:rsidR="00F34034">
        <w:t>z funkce</w:t>
      </w:r>
      <w:r>
        <w:t xml:space="preserve"> náměstka VSZ v Praze, tím, že do telefonu uvedl, že „přišla žádost</w:t>
      </w:r>
      <w:r w:rsidR="0054613C">
        <w:t>, že Janoušek má 100 milionů ne mě, ale na Nejvyšší státní zastupitelství“ a dále hovořil o druhé žádosti na blokaci 2 miliard, jež přišla „nějakému“ Pavlovi Zemanovi, současnému nejvyššímu státnímu zástupc</w:t>
      </w:r>
      <w:r w:rsidR="00F34034">
        <w:t>i, tedy Vám</w:t>
      </w:r>
      <w:r w:rsidR="0054613C">
        <w:t xml:space="preserve">. Nemyslím si, že tyto informace nepodléhají zákonné mlčenlivosti. </w:t>
      </w:r>
    </w:p>
    <w:p w:rsidR="0054613C" w:rsidRDefault="004C6D7F" w:rsidP="004C6D7F">
      <w:pPr>
        <w:jc w:val="both"/>
      </w:pPr>
      <w:r w:rsidRPr="004C6D7F">
        <w:t xml:space="preserve">Reagoval jsem </w:t>
      </w:r>
      <w:r w:rsidR="0054613C">
        <w:t xml:space="preserve">na jeho telefonát </w:t>
      </w:r>
      <w:r w:rsidRPr="004C6D7F">
        <w:t xml:space="preserve">dalším článkem ze dne 19.7.2019 - </w:t>
      </w:r>
      <w:hyperlink r:id="rId6" w:history="1">
        <w:r w:rsidRPr="004C6D7F">
          <w:rPr>
            <w:rStyle w:val="Hypertextovodkaz"/>
          </w:rPr>
          <w:t xml:space="preserve">Bývalý náměstek VSZ V Praze Libor </w:t>
        </w:r>
        <w:proofErr w:type="spellStart"/>
        <w:r w:rsidRPr="004C6D7F">
          <w:rPr>
            <w:rStyle w:val="Hypertextovodkaz"/>
          </w:rPr>
          <w:t>Grygárek</w:t>
        </w:r>
        <w:proofErr w:type="spellEnd"/>
        <w:r w:rsidRPr="004C6D7F">
          <w:rPr>
            <w:rStyle w:val="Hypertextovodkaz"/>
          </w:rPr>
          <w:t xml:space="preserve"> mi vyhrožuje a </w:t>
        </w:r>
        <w:proofErr w:type="gramStart"/>
        <w:r w:rsidRPr="004C6D7F">
          <w:rPr>
            <w:rStyle w:val="Hypertextovodkaz"/>
          </w:rPr>
          <w:t>vydírá...</w:t>
        </w:r>
      </w:hyperlink>
      <w:r>
        <w:t xml:space="preserve"> kde</w:t>
      </w:r>
      <w:proofErr w:type="gramEnd"/>
      <w:r>
        <w:t xml:space="preserve"> jsem záznam telefonního rozhovoru zveřejnil.</w:t>
      </w:r>
      <w:r w:rsidR="00D95C9C">
        <w:t xml:space="preserve"> </w:t>
      </w:r>
      <w:r w:rsidR="0054613C">
        <w:t>Pokud sám LG o mě v hovoru hovoří jako o novináři či žurnalistovi, musel si být vědom toho, že hovor si nahrávám, na což mám plné právo. Jeho výhružky vůči mé osobě, kdy jsem ve slabším postavení než LG mě opravňují k použití této nahrávky, neboť jinou obranu před nepředvídatelným útokem LG na mou osobu, což dovozuji z jeho slov, že si mě vychutná a já si ponesu následk</w:t>
      </w:r>
      <w:r w:rsidR="00444F93">
        <w:t>y</w:t>
      </w:r>
      <w:r w:rsidR="0054613C">
        <w:t xml:space="preserve">, nemám. Mám oprávněnou obavu, že mě může </w:t>
      </w:r>
      <w:r w:rsidR="00444F93">
        <w:t xml:space="preserve">být </w:t>
      </w:r>
      <w:r w:rsidR="0054613C">
        <w:t>ublíž</w:t>
      </w:r>
      <w:r w:rsidR="00444F93">
        <w:t>eno</w:t>
      </w:r>
      <w:r w:rsidR="0054613C">
        <w:t xml:space="preserve"> fyzicky nebo na mě působ</w:t>
      </w:r>
      <w:r w:rsidR="00444F93">
        <w:t>eno tak</w:t>
      </w:r>
      <w:r w:rsidR="0054613C">
        <w:t>, abych o něm přestal zveřejňovat příspěvky</w:t>
      </w:r>
      <w:r w:rsidR="00444F93">
        <w:t xml:space="preserve"> i</w:t>
      </w:r>
      <w:r w:rsidR="0054613C">
        <w:t xml:space="preserve"> přes podání trestního oznámení. V telefonickém </w:t>
      </w:r>
      <w:r w:rsidR="00D95C9C">
        <w:t xml:space="preserve">rozhovoru </w:t>
      </w:r>
      <w:r w:rsidR="00C51F66">
        <w:t>jednoznačně</w:t>
      </w:r>
      <w:r w:rsidR="0076358D">
        <w:t xml:space="preserve"> vyslovil pohrůžku násilím, neboť jinak nelze slova, že si mě </w:t>
      </w:r>
      <w:r w:rsidR="00444F93">
        <w:t>„</w:t>
      </w:r>
      <w:r w:rsidR="0076358D">
        <w:t>vychutná</w:t>
      </w:r>
      <w:r w:rsidR="00444F93">
        <w:t>“</w:t>
      </w:r>
      <w:r w:rsidR="0076358D">
        <w:t xml:space="preserve"> pochopit</w:t>
      </w:r>
      <w:r w:rsidR="00444F93">
        <w:t>.</w:t>
      </w:r>
      <w:r w:rsidR="0076358D">
        <w:t xml:space="preserve"> </w:t>
      </w:r>
      <w:r w:rsidR="00E351BE">
        <w:t>P</w:t>
      </w:r>
      <w:r w:rsidR="0076358D">
        <w:t xml:space="preserve">řesně tak </w:t>
      </w:r>
      <w:r w:rsidR="00E351BE">
        <w:t xml:space="preserve">jsem jeho slova </w:t>
      </w:r>
      <w:r w:rsidR="0076358D">
        <w:t>pochopil,</w:t>
      </w:r>
      <w:r w:rsidR="00C51F66">
        <w:t xml:space="preserve"> </w:t>
      </w:r>
      <w:r w:rsidR="00D95C9C">
        <w:t>vyhrožuje</w:t>
      </w:r>
      <w:r w:rsidR="0076358D">
        <w:t xml:space="preserve"> mě</w:t>
      </w:r>
      <w:r w:rsidR="00D95C9C">
        <w:t>, vydírá</w:t>
      </w:r>
      <w:r w:rsidR="00C51F66">
        <w:t>, porušuje mlčenlivost státního zástupce, byť bývalého, kdy mně, jako soukromé osobě, sděluje závažné utajované skutečnosti a informace, zcela nedůvodně mne napadá, uráží, por</w:t>
      </w:r>
      <w:r w:rsidR="0054613C">
        <w:t>ušuje etiku státního zástupce a</w:t>
      </w:r>
      <w:r w:rsidR="00C51F66">
        <w:t xml:space="preserve"> advokáta. </w:t>
      </w:r>
    </w:p>
    <w:p w:rsidR="004C6D7F" w:rsidRPr="004C6D7F" w:rsidRDefault="0054613C" w:rsidP="004C6D7F">
      <w:pPr>
        <w:jc w:val="both"/>
      </w:pPr>
      <w:r>
        <w:t xml:space="preserve">Jsem přesvědčen, že mé trestní oznámení k prověření podezření ze spáchání protiprávního jednání </w:t>
      </w:r>
      <w:r w:rsidR="0076358D">
        <w:t xml:space="preserve">LG </w:t>
      </w:r>
      <w:r>
        <w:t xml:space="preserve">podávám důvodně. Toto protiprávní jednání lze kvalifikovat jako vydírání či </w:t>
      </w:r>
      <w:r w:rsidR="0076358D">
        <w:t>nebezpečné vyhrožování. Profesní minulost a současnost LG zesiluje společenskou škodlivost</w:t>
      </w:r>
      <w:r w:rsidR="00E222C1">
        <w:t xml:space="preserve"> </w:t>
      </w:r>
      <w:r w:rsidR="0076358D">
        <w:t xml:space="preserve">jeho jednání.  LG je nebezpečný člověk s nepředvídatelným jednáním, který jedná z pozice </w:t>
      </w:r>
      <w:r w:rsidR="000C419C">
        <w:t>své síly a neuznávající hodnoty</w:t>
      </w:r>
      <w:r w:rsidR="00E222C1">
        <w:t>, které nazýváme dobrými mravy</w:t>
      </w:r>
      <w:r w:rsidR="000C419C">
        <w:t>. Proto nemohu přesně specifikovat, co je vůči mě schopen</w:t>
      </w:r>
      <w:r w:rsidR="00E222C1">
        <w:t xml:space="preserve"> on či jeho spřátelené okolí</w:t>
      </w:r>
      <w:r w:rsidR="000C419C">
        <w:t xml:space="preserve"> </w:t>
      </w:r>
      <w:r w:rsidR="00E222C1">
        <w:t>udělat</w:t>
      </w:r>
      <w:r w:rsidR="000C419C">
        <w:t xml:space="preserve">. Svým násilným projevem chtěl docílit </w:t>
      </w:r>
      <w:r w:rsidR="00E222C1">
        <w:t xml:space="preserve">mého </w:t>
      </w:r>
      <w:r w:rsidR="000C419C">
        <w:t xml:space="preserve">umlčení </w:t>
      </w:r>
      <w:r w:rsidR="00E222C1">
        <w:t>a tím i umlčení společensky velmi závažných informací</w:t>
      </w:r>
      <w:r w:rsidR="000C419C">
        <w:t xml:space="preserve">, a to při absolutním nerespektování mého ústavního práva na svobodu projevu. </w:t>
      </w:r>
      <w:bookmarkStart w:id="0" w:name="_GoBack"/>
      <w:bookmarkEnd w:id="0"/>
      <w:r w:rsidR="0076358D">
        <w:t xml:space="preserve">Nelze přece jakkoliv tolerovat jednání bývalého náměstka VSZ v Praze a člena České advokátní komory v jedné osobě, spočívající ve vyhrožování. Samozřejmě, že právní kvalifikaci ponechávám na úvaze OČTŘ. </w:t>
      </w:r>
    </w:p>
    <w:p w:rsidR="00A84B07" w:rsidRDefault="00A84B07" w:rsidP="00700601">
      <w:pPr>
        <w:jc w:val="both"/>
        <w:rPr>
          <w:rFonts w:cstheme="minorHAnsi"/>
        </w:rPr>
      </w:pPr>
      <w:r w:rsidRPr="00BB7FCC">
        <w:rPr>
          <w:rFonts w:cstheme="minorHAnsi"/>
        </w:rPr>
        <w:lastRenderedPageBreak/>
        <w:t>Děku</w:t>
      </w:r>
      <w:r w:rsidR="0091182C">
        <w:rPr>
          <w:rFonts w:cstheme="minorHAnsi"/>
        </w:rPr>
        <w:t xml:space="preserve">ji Vám předem </w:t>
      </w:r>
      <w:r w:rsidR="0076358D">
        <w:rPr>
          <w:rFonts w:cstheme="minorHAnsi"/>
        </w:rPr>
        <w:t xml:space="preserve">za učinění příslušných opatření a žádám, abych byl informován o prováděných úkonech a přijatých opatření ve vztahu k mému podnětu. </w:t>
      </w:r>
    </w:p>
    <w:p w:rsidR="00E222C1" w:rsidRPr="00BB7FCC" w:rsidRDefault="00E222C1" w:rsidP="00700601">
      <w:pPr>
        <w:jc w:val="both"/>
        <w:rPr>
          <w:rFonts w:cstheme="minorHAnsi"/>
        </w:rPr>
      </w:pPr>
    </w:p>
    <w:p w:rsidR="00AB6D68" w:rsidRPr="00BB7FCC" w:rsidRDefault="00AB6D68" w:rsidP="00AB6D68">
      <w:pPr>
        <w:jc w:val="both"/>
        <w:rPr>
          <w:rFonts w:cstheme="minorHAnsi"/>
        </w:rPr>
      </w:pPr>
      <w:r w:rsidRPr="00BB7FCC">
        <w:rPr>
          <w:rFonts w:cstheme="minorHAnsi"/>
        </w:rPr>
        <w:t xml:space="preserve">                                                                                                  </w:t>
      </w:r>
      <w:r w:rsidR="0091182C">
        <w:rPr>
          <w:rFonts w:cstheme="minorHAnsi"/>
        </w:rPr>
        <w:t xml:space="preserve">    V úctě</w:t>
      </w:r>
    </w:p>
    <w:p w:rsidR="00AB6D68" w:rsidRPr="00BB7FCC" w:rsidRDefault="00AB6D68" w:rsidP="00AB6D68">
      <w:pPr>
        <w:jc w:val="both"/>
        <w:rPr>
          <w:rFonts w:cstheme="minorHAnsi"/>
        </w:rPr>
      </w:pPr>
      <w:r w:rsidRPr="00BB7FCC">
        <w:rPr>
          <w:rFonts w:cstheme="minorHAnsi"/>
        </w:rPr>
        <w:t xml:space="preserve">                                                                                                  Jan Šinágl </w:t>
      </w:r>
      <w:proofErr w:type="gramStart"/>
      <w:r w:rsidRPr="00BB7FCC">
        <w:rPr>
          <w:rFonts w:cstheme="minorHAnsi"/>
        </w:rPr>
        <w:t>v.r.</w:t>
      </w:r>
      <w:proofErr w:type="gramEnd"/>
      <w:r w:rsidRPr="00BB7FCC">
        <w:rPr>
          <w:rFonts w:cstheme="minorHAnsi"/>
        </w:rPr>
        <w:t xml:space="preserve"> </w:t>
      </w:r>
    </w:p>
    <w:p w:rsidR="00AB6D68" w:rsidRPr="00BB7FCC" w:rsidRDefault="00AB6D68" w:rsidP="00AB6D68">
      <w:pPr>
        <w:jc w:val="both"/>
        <w:rPr>
          <w:rFonts w:cstheme="minorHAnsi"/>
        </w:rPr>
      </w:pPr>
      <w:r w:rsidRPr="00BB7FCC">
        <w:rPr>
          <w:rFonts w:cstheme="minorHAnsi"/>
        </w:rPr>
        <w:t xml:space="preserve">                                                                                                      předseda</w:t>
      </w:r>
    </w:p>
    <w:p w:rsidR="00AB6D68" w:rsidRPr="00BB7FCC" w:rsidRDefault="00AB6D68" w:rsidP="00AB6D68">
      <w:pPr>
        <w:jc w:val="both"/>
        <w:rPr>
          <w:rFonts w:cstheme="minorHAnsi"/>
        </w:rPr>
      </w:pPr>
      <w:r w:rsidRPr="00BB7FCC">
        <w:rPr>
          <w:rFonts w:cstheme="minorHAnsi"/>
        </w:rPr>
        <w:t xml:space="preserve">                                                                                               </w:t>
      </w:r>
      <w:proofErr w:type="spellStart"/>
      <w:r w:rsidRPr="00BB7FCC">
        <w:rPr>
          <w:rFonts w:cstheme="minorHAnsi"/>
        </w:rPr>
        <w:t>Sodales</w:t>
      </w:r>
      <w:proofErr w:type="spellEnd"/>
      <w:r w:rsidRPr="00BB7FCC">
        <w:rPr>
          <w:rFonts w:cstheme="minorHAnsi"/>
        </w:rPr>
        <w:t xml:space="preserve"> </w:t>
      </w:r>
      <w:proofErr w:type="spellStart"/>
      <w:proofErr w:type="gramStart"/>
      <w:r w:rsidRPr="00BB7FCC">
        <w:rPr>
          <w:rFonts w:cstheme="minorHAnsi"/>
        </w:rPr>
        <w:t>Solonis</w:t>
      </w:r>
      <w:proofErr w:type="spellEnd"/>
      <w:r w:rsidRPr="00BB7FCC">
        <w:rPr>
          <w:rFonts w:cstheme="minorHAnsi"/>
        </w:rPr>
        <w:t xml:space="preserve"> z.s.</w:t>
      </w:r>
      <w:proofErr w:type="gramEnd"/>
    </w:p>
    <w:p w:rsidR="00C51F66" w:rsidRDefault="00C51F66" w:rsidP="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cs-CZ"/>
        </w:rPr>
      </w:pPr>
    </w:p>
    <w:p w:rsidR="0061120B" w:rsidRDefault="008B4FF9" w:rsidP="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cs-CZ"/>
        </w:rPr>
      </w:pPr>
      <w:r>
        <w:rPr>
          <w:rFonts w:eastAsia="Times New Roman" w:cstheme="minorHAnsi"/>
          <w:b/>
          <w:lang w:eastAsia="cs-CZ"/>
        </w:rPr>
        <w:t>Příloha</w:t>
      </w:r>
      <w:r w:rsidR="0091182C" w:rsidRPr="0091182C">
        <w:rPr>
          <w:rFonts w:eastAsia="Times New Roman" w:cstheme="minorHAnsi"/>
          <w:b/>
          <w:lang w:eastAsia="cs-CZ"/>
        </w:rPr>
        <w:t>:</w:t>
      </w:r>
    </w:p>
    <w:p w:rsidR="004C6D7F" w:rsidRPr="004C6D7F" w:rsidRDefault="004C6D7F" w:rsidP="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cs-CZ"/>
        </w:rPr>
      </w:pPr>
      <w:r w:rsidRPr="004C6D7F">
        <w:rPr>
          <w:rFonts w:eastAsia="Times New Roman" w:cstheme="minorHAnsi"/>
          <w:lang w:eastAsia="cs-CZ"/>
        </w:rPr>
        <w:t xml:space="preserve">Zvukový záznam rozhovoru s JUDr. Liborem </w:t>
      </w:r>
      <w:proofErr w:type="spellStart"/>
      <w:r w:rsidRPr="004C6D7F">
        <w:rPr>
          <w:rFonts w:eastAsia="Times New Roman" w:cstheme="minorHAnsi"/>
          <w:lang w:eastAsia="cs-CZ"/>
        </w:rPr>
        <w:t>Grygárkem</w:t>
      </w:r>
      <w:proofErr w:type="spellEnd"/>
      <w:r w:rsidRPr="004C6D7F">
        <w:rPr>
          <w:rFonts w:eastAsia="Times New Roman" w:cstheme="minorHAnsi"/>
          <w:lang w:eastAsia="cs-CZ"/>
        </w:rPr>
        <w:t xml:space="preserve"> ze dne </w:t>
      </w:r>
      <w:proofErr w:type="gramStart"/>
      <w:r w:rsidRPr="004C6D7F">
        <w:rPr>
          <w:rFonts w:eastAsia="Times New Roman" w:cstheme="minorHAnsi"/>
          <w:lang w:eastAsia="cs-CZ"/>
        </w:rPr>
        <w:t>16.7.2019</w:t>
      </w:r>
      <w:proofErr w:type="gramEnd"/>
    </w:p>
    <w:sectPr w:rsidR="004C6D7F" w:rsidRPr="004C6D7F" w:rsidSect="001211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1A07"/>
    <w:multiLevelType w:val="hybridMultilevel"/>
    <w:tmpl w:val="DD244D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8CA4BCD"/>
    <w:multiLevelType w:val="hybridMultilevel"/>
    <w:tmpl w:val="E5A0D64C"/>
    <w:lvl w:ilvl="0" w:tplc="186A11BE">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75657162"/>
    <w:multiLevelType w:val="hybridMultilevel"/>
    <w:tmpl w:val="8B34C9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025236"/>
    <w:rsid w:val="00025236"/>
    <w:rsid w:val="000C419C"/>
    <w:rsid w:val="0010449F"/>
    <w:rsid w:val="001211B7"/>
    <w:rsid w:val="00157793"/>
    <w:rsid w:val="00164069"/>
    <w:rsid w:val="00164823"/>
    <w:rsid w:val="001D1C63"/>
    <w:rsid w:val="00260A32"/>
    <w:rsid w:val="003019CA"/>
    <w:rsid w:val="00353AFA"/>
    <w:rsid w:val="003C55EA"/>
    <w:rsid w:val="003D6AEC"/>
    <w:rsid w:val="00401BCF"/>
    <w:rsid w:val="0042776F"/>
    <w:rsid w:val="0043682F"/>
    <w:rsid w:val="00444F93"/>
    <w:rsid w:val="00453434"/>
    <w:rsid w:val="00457276"/>
    <w:rsid w:val="00472565"/>
    <w:rsid w:val="00472F4F"/>
    <w:rsid w:val="004C28E0"/>
    <w:rsid w:val="004C6D7F"/>
    <w:rsid w:val="005146BD"/>
    <w:rsid w:val="0054613C"/>
    <w:rsid w:val="0061120B"/>
    <w:rsid w:val="006A5CD2"/>
    <w:rsid w:val="006C6ABB"/>
    <w:rsid w:val="00700601"/>
    <w:rsid w:val="007165DE"/>
    <w:rsid w:val="00726A02"/>
    <w:rsid w:val="0076358D"/>
    <w:rsid w:val="007C448B"/>
    <w:rsid w:val="007D52B8"/>
    <w:rsid w:val="008047DF"/>
    <w:rsid w:val="008B4FF9"/>
    <w:rsid w:val="0091182C"/>
    <w:rsid w:val="00920C21"/>
    <w:rsid w:val="009B6BBB"/>
    <w:rsid w:val="009C4840"/>
    <w:rsid w:val="009D447A"/>
    <w:rsid w:val="00A32126"/>
    <w:rsid w:val="00A5710E"/>
    <w:rsid w:val="00A84B07"/>
    <w:rsid w:val="00A9632B"/>
    <w:rsid w:val="00AA7581"/>
    <w:rsid w:val="00AB2878"/>
    <w:rsid w:val="00AB6D68"/>
    <w:rsid w:val="00B56934"/>
    <w:rsid w:val="00B96834"/>
    <w:rsid w:val="00BB7FCC"/>
    <w:rsid w:val="00BC278F"/>
    <w:rsid w:val="00BC6FBC"/>
    <w:rsid w:val="00BF452C"/>
    <w:rsid w:val="00C51F66"/>
    <w:rsid w:val="00C90900"/>
    <w:rsid w:val="00D25C29"/>
    <w:rsid w:val="00D71517"/>
    <w:rsid w:val="00D95C9C"/>
    <w:rsid w:val="00DD437B"/>
    <w:rsid w:val="00E222C1"/>
    <w:rsid w:val="00E351BE"/>
    <w:rsid w:val="00E52A2C"/>
    <w:rsid w:val="00EC19B6"/>
    <w:rsid w:val="00F34034"/>
    <w:rsid w:val="00F40A23"/>
    <w:rsid w:val="00F50621"/>
    <w:rsid w:val="00F534A4"/>
    <w:rsid w:val="00FE6DAC"/>
    <w:rsid w:val="00FF63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11B7"/>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unhideWhenUsed/>
    <w:rsid w:val="007D52B8"/>
    <w:rPr>
      <w:color w:val="0000FF"/>
      <w:u w:val="single"/>
    </w:rPr>
  </w:style>
  <w:style w:type="character" w:styleId="Siln">
    <w:name w:val="Strong"/>
    <w:basedOn w:val="Standardnpsmoodstavce"/>
    <w:qFormat/>
    <w:rsid w:val="00DD437B"/>
    <w:rPr>
      <w:b/>
      <w:bCs/>
    </w:rPr>
  </w:style>
  <w:style w:type="paragraph" w:customStyle="1" w:styleId="smaller-footer">
    <w:name w:val="smaller-footer"/>
    <w:basedOn w:val="Normln"/>
    <w:rsid w:val="009D447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ulek1">
    <w:name w:val="Titulek1"/>
    <w:basedOn w:val="Normln"/>
    <w:rsid w:val="00BB7F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aption1">
    <w:name w:val="caption1"/>
    <w:basedOn w:val="Standardnpsmoodstavce"/>
    <w:rsid w:val="00BB7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semiHidden/>
    <w:unhideWhenUsed/>
    <w:rsid w:val="007D52B8"/>
    <w:rPr>
      <w:color w:val="0000FF"/>
      <w:u w:val="single"/>
    </w:rPr>
  </w:style>
</w:styles>
</file>

<file path=word/webSettings.xml><?xml version="1.0" encoding="utf-8"?>
<w:webSettings xmlns:r="http://schemas.openxmlformats.org/officeDocument/2006/relationships" xmlns:w="http://schemas.openxmlformats.org/wordprocessingml/2006/main">
  <w:divs>
    <w:div w:id="148258244">
      <w:bodyDiv w:val="1"/>
      <w:marLeft w:val="0"/>
      <w:marRight w:val="0"/>
      <w:marTop w:val="0"/>
      <w:marBottom w:val="0"/>
      <w:divBdr>
        <w:top w:val="none" w:sz="0" w:space="0" w:color="auto"/>
        <w:left w:val="none" w:sz="0" w:space="0" w:color="auto"/>
        <w:bottom w:val="none" w:sz="0" w:space="0" w:color="auto"/>
        <w:right w:val="none" w:sz="0" w:space="0" w:color="auto"/>
      </w:divBdr>
    </w:div>
    <w:div w:id="727654274">
      <w:bodyDiv w:val="1"/>
      <w:marLeft w:val="0"/>
      <w:marRight w:val="0"/>
      <w:marTop w:val="0"/>
      <w:marBottom w:val="0"/>
      <w:divBdr>
        <w:top w:val="none" w:sz="0" w:space="0" w:color="auto"/>
        <w:left w:val="none" w:sz="0" w:space="0" w:color="auto"/>
        <w:bottom w:val="none" w:sz="0" w:space="0" w:color="auto"/>
        <w:right w:val="none" w:sz="0" w:space="0" w:color="auto"/>
      </w:divBdr>
    </w:div>
    <w:div w:id="857164274">
      <w:bodyDiv w:val="1"/>
      <w:marLeft w:val="0"/>
      <w:marRight w:val="0"/>
      <w:marTop w:val="0"/>
      <w:marBottom w:val="0"/>
      <w:divBdr>
        <w:top w:val="none" w:sz="0" w:space="0" w:color="auto"/>
        <w:left w:val="none" w:sz="0" w:space="0" w:color="auto"/>
        <w:bottom w:val="none" w:sz="0" w:space="0" w:color="auto"/>
        <w:right w:val="none" w:sz="0" w:space="0" w:color="auto"/>
      </w:divBdr>
    </w:div>
    <w:div w:id="1039092340">
      <w:bodyDiv w:val="1"/>
      <w:marLeft w:val="0"/>
      <w:marRight w:val="0"/>
      <w:marTop w:val="0"/>
      <w:marBottom w:val="0"/>
      <w:divBdr>
        <w:top w:val="none" w:sz="0" w:space="0" w:color="auto"/>
        <w:left w:val="none" w:sz="0" w:space="0" w:color="auto"/>
        <w:bottom w:val="none" w:sz="0" w:space="0" w:color="auto"/>
        <w:right w:val="none" w:sz="0" w:space="0" w:color="auto"/>
      </w:divBdr>
    </w:div>
    <w:div w:id="1065642029">
      <w:bodyDiv w:val="1"/>
      <w:marLeft w:val="0"/>
      <w:marRight w:val="0"/>
      <w:marTop w:val="0"/>
      <w:marBottom w:val="0"/>
      <w:divBdr>
        <w:top w:val="none" w:sz="0" w:space="0" w:color="auto"/>
        <w:left w:val="none" w:sz="0" w:space="0" w:color="auto"/>
        <w:bottom w:val="none" w:sz="0" w:space="0" w:color="auto"/>
        <w:right w:val="none" w:sz="0" w:space="0" w:color="auto"/>
      </w:divBdr>
    </w:div>
    <w:div w:id="1790394062">
      <w:bodyDiv w:val="1"/>
      <w:marLeft w:val="0"/>
      <w:marRight w:val="0"/>
      <w:marTop w:val="0"/>
      <w:marBottom w:val="0"/>
      <w:divBdr>
        <w:top w:val="none" w:sz="0" w:space="0" w:color="auto"/>
        <w:left w:val="none" w:sz="0" w:space="0" w:color="auto"/>
        <w:bottom w:val="none" w:sz="0" w:space="0" w:color="auto"/>
        <w:right w:val="none" w:sz="0" w:space="0" w:color="auto"/>
      </w:divBdr>
    </w:div>
    <w:div w:id="18655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nagl.cz/domaci-zpravodajstvi/9141-byvaly-namestek-vsz-v-praze-libor-grygarek-se-stale-chova-jako-by-byl-statnim-zastupcem.html" TargetMode="External"/><Relationship Id="rId5" Type="http://schemas.openxmlformats.org/officeDocument/2006/relationships/hyperlink" Target="https://www.sinagl.cz/domaci-zpravodajstvi/9132-byvaly-namestek-vrchniho-statniho-zastupce-libor-grygarek-pripravil-stat-o-dve-miliardy-soud-zastavil-jeho-trestni-stihani.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944</Words>
  <Characters>5571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Uživatel</cp:lastModifiedBy>
  <cp:revision>8</cp:revision>
  <dcterms:created xsi:type="dcterms:W3CDTF">2019-08-01T21:36:00Z</dcterms:created>
  <dcterms:modified xsi:type="dcterms:W3CDTF">2019-08-02T12:09:00Z</dcterms:modified>
</cp:coreProperties>
</file>