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68" w:rsidRPr="00B56934" w:rsidRDefault="00AB6D68" w:rsidP="00AB6D68">
      <w:pPr>
        <w:rPr>
          <w:b/>
        </w:rPr>
      </w:pPr>
      <w:r w:rsidRPr="00B56934">
        <w:rPr>
          <w:b/>
        </w:rPr>
        <w:t>Odesílatel:</w:t>
      </w:r>
    </w:p>
    <w:p w:rsidR="00AB6D68" w:rsidRPr="008F0A3D" w:rsidRDefault="00AB6D68" w:rsidP="008F0A3D">
      <w:pPr>
        <w:pStyle w:val="Bezmezer"/>
        <w:rPr>
          <w:rStyle w:val="Siln"/>
          <w:b w:val="0"/>
        </w:rPr>
      </w:pPr>
      <w:proofErr w:type="spellStart"/>
      <w:r w:rsidRPr="008F0A3D">
        <w:rPr>
          <w:rStyle w:val="Siln"/>
          <w:b w:val="0"/>
        </w:rPr>
        <w:t>Sodales</w:t>
      </w:r>
      <w:proofErr w:type="spellEnd"/>
      <w:r w:rsidRPr="008F0A3D">
        <w:rPr>
          <w:rStyle w:val="Siln"/>
          <w:b w:val="0"/>
        </w:rPr>
        <w:t xml:space="preserve"> </w:t>
      </w:r>
      <w:proofErr w:type="spellStart"/>
      <w:proofErr w:type="gramStart"/>
      <w:r w:rsidRPr="008F0A3D">
        <w:rPr>
          <w:rStyle w:val="Siln"/>
          <w:b w:val="0"/>
        </w:rPr>
        <w:t>Solonis</w:t>
      </w:r>
      <w:proofErr w:type="spellEnd"/>
      <w:r w:rsidRPr="008F0A3D">
        <w:rPr>
          <w:rStyle w:val="Siln"/>
          <w:b w:val="0"/>
        </w:rPr>
        <w:t xml:space="preserve"> z.s</w:t>
      </w:r>
      <w:proofErr w:type="gramEnd"/>
    </w:p>
    <w:p w:rsidR="00AB6D68" w:rsidRPr="008F0A3D" w:rsidRDefault="00AB6D68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Ulice bratří Nejedlých 335</w:t>
      </w:r>
    </w:p>
    <w:p w:rsidR="00AB6D68" w:rsidRPr="008F0A3D" w:rsidRDefault="00AB6D68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267 53 Žebrák</w:t>
      </w:r>
    </w:p>
    <w:p w:rsidR="00DD437B" w:rsidRDefault="00DD437B" w:rsidP="00AB6D68">
      <w:pPr>
        <w:rPr>
          <w:b/>
        </w:rPr>
      </w:pPr>
    </w:p>
    <w:p w:rsidR="00AB6D68" w:rsidRDefault="00AB6D68" w:rsidP="00AB6D68">
      <w:r w:rsidRPr="0003479E">
        <w:rPr>
          <w:b/>
        </w:rPr>
        <w:t>IČO:</w:t>
      </w:r>
      <w:r>
        <w:t xml:space="preserve"> 22848347</w:t>
      </w:r>
    </w:p>
    <w:p w:rsidR="00AB6D68" w:rsidRDefault="00AB6D68" w:rsidP="00AB6D68">
      <w:r w:rsidRPr="00B56934">
        <w:rPr>
          <w:b/>
        </w:rPr>
        <w:t>IDDS</w:t>
      </w:r>
      <w:r>
        <w:t>: wy382s</w:t>
      </w:r>
    </w:p>
    <w:p w:rsidR="00C90900" w:rsidRDefault="00C90900"/>
    <w:p w:rsidR="00C90900" w:rsidRPr="00DD437B" w:rsidRDefault="00C90900">
      <w:pPr>
        <w:rPr>
          <w:b/>
          <w:sz w:val="24"/>
        </w:rPr>
      </w:pPr>
      <w:r w:rsidRPr="00DD437B">
        <w:rPr>
          <w:b/>
          <w:sz w:val="24"/>
        </w:rPr>
        <w:t>Příjemce</w:t>
      </w:r>
      <w:r w:rsidR="00B56934" w:rsidRPr="00DD437B">
        <w:rPr>
          <w:b/>
          <w:sz w:val="24"/>
        </w:rPr>
        <w:t>: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Česká televize</w:t>
      </w:r>
    </w:p>
    <w:p w:rsidR="00DD437B" w:rsidRPr="008F0A3D" w:rsidRDefault="00955447" w:rsidP="008F0A3D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>Rada ČT</w:t>
      </w:r>
    </w:p>
    <w:p w:rsidR="00DD437B" w:rsidRDefault="00955447" w:rsidP="008F0A3D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>Předseda</w:t>
      </w:r>
    </w:p>
    <w:p w:rsidR="00955447" w:rsidRPr="008F0A3D" w:rsidRDefault="00955447" w:rsidP="008F0A3D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>Jan Bednář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Kavčí hory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140 70 Praha 4</w:t>
      </w:r>
    </w:p>
    <w:p w:rsidR="00DD437B" w:rsidRPr="00DD437B" w:rsidRDefault="00DD437B" w:rsidP="00DD437B">
      <w:pPr>
        <w:jc w:val="both"/>
        <w:rPr>
          <w:rStyle w:val="Siln"/>
          <w:rFonts w:eastAsia="Calibri" w:cstheme="minorHAnsi"/>
          <w:lang w:val="en-US"/>
        </w:rPr>
      </w:pPr>
    </w:p>
    <w:p w:rsidR="00DD437B" w:rsidRPr="00DD437B" w:rsidRDefault="00DD437B" w:rsidP="00DD437B">
      <w:pPr>
        <w:jc w:val="both"/>
        <w:rPr>
          <w:rFonts w:eastAsia="Calibri" w:cstheme="minorHAnsi"/>
          <w:lang w:val="en-US"/>
        </w:rPr>
      </w:pPr>
      <w:r w:rsidRPr="00DD437B">
        <w:rPr>
          <w:rStyle w:val="Siln"/>
          <w:rFonts w:cstheme="minorHAnsi"/>
          <w:lang w:val="en-US"/>
        </w:rPr>
        <w:t>ID</w:t>
      </w:r>
      <w:r w:rsidRPr="00DD437B">
        <w:rPr>
          <w:rStyle w:val="Siln"/>
          <w:rFonts w:eastAsia="Calibri" w:cstheme="minorHAnsi"/>
          <w:lang w:val="en-US"/>
        </w:rPr>
        <w:t>DS: </w:t>
      </w:r>
      <w:r w:rsidRPr="00DD437B">
        <w:rPr>
          <w:rStyle w:val="st"/>
          <w:rFonts w:eastAsia="Calibri" w:cstheme="minorHAnsi"/>
          <w:lang w:val="en-US"/>
        </w:rPr>
        <w:t>weeab8c</w:t>
      </w:r>
    </w:p>
    <w:p w:rsidR="00700601" w:rsidRDefault="00700601">
      <w:pPr>
        <w:rPr>
          <w:b/>
        </w:rPr>
      </w:pPr>
    </w:p>
    <w:p w:rsidR="00B56934" w:rsidRDefault="00B56934">
      <w:r w:rsidRPr="00B56934">
        <w:rPr>
          <w:b/>
        </w:rPr>
        <w:t>Věc:</w:t>
      </w:r>
      <w:r w:rsidR="006A5CD2">
        <w:t xml:space="preserve"> </w:t>
      </w:r>
      <w:r w:rsidR="00955447">
        <w:t>stížnost</w:t>
      </w:r>
    </w:p>
    <w:p w:rsidR="00BF452C" w:rsidRDefault="00BF452C"/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proofErr w:type="gramStart"/>
      <w:r w:rsidR="00602887">
        <w:t>18</w:t>
      </w:r>
      <w:r>
        <w:t>.</w:t>
      </w:r>
      <w:r w:rsidR="008F0A3D">
        <w:t>3</w:t>
      </w:r>
      <w:r>
        <w:t>.20</w:t>
      </w:r>
      <w:r w:rsidR="008F0A3D">
        <w:t>20</w:t>
      </w:r>
      <w:proofErr w:type="gramEnd"/>
    </w:p>
    <w:p w:rsidR="00BF452C" w:rsidRDefault="00955447">
      <w:r>
        <w:t xml:space="preserve">Vážený </w:t>
      </w:r>
      <w:r w:rsidR="006D579D">
        <w:t xml:space="preserve">pane </w:t>
      </w:r>
      <w:r>
        <w:t>předsedo</w:t>
      </w:r>
      <w:r w:rsidR="00BF452C">
        <w:t>,</w:t>
      </w:r>
    </w:p>
    <w:p w:rsidR="006D579D" w:rsidRDefault="006D579D"/>
    <w:p w:rsidR="00955447" w:rsidRPr="00955447" w:rsidRDefault="00955447" w:rsidP="00955447">
      <w:pPr>
        <w:jc w:val="both"/>
      </w:pPr>
      <w:r w:rsidRPr="00955447">
        <w:t xml:space="preserve">Dne 14. března vysílala ČT film z roku 1993 </w:t>
      </w:r>
      <w:hyperlink r:id="rId5" w:history="1">
        <w:r w:rsidRPr="00955447">
          <w:rPr>
            <w:rStyle w:val="Hypertextovodkaz"/>
          </w:rPr>
          <w:t>Noc rozhodnutí</w:t>
        </w:r>
      </w:hyperlink>
      <w:r w:rsidRPr="00955447">
        <w:t xml:space="preserve"> o dr. Emilu </w:t>
      </w:r>
      <w:proofErr w:type="spellStart"/>
      <w:r w:rsidRPr="00955447">
        <w:t>Háchovi</w:t>
      </w:r>
      <w:proofErr w:type="spellEnd"/>
      <w:r w:rsidRPr="00955447">
        <w:t xml:space="preserve">. Film nebude opakován a v </w:t>
      </w:r>
      <w:proofErr w:type="spellStart"/>
      <w:r w:rsidRPr="00955447">
        <w:t>iVysílání</w:t>
      </w:r>
      <w:proofErr w:type="spellEnd"/>
      <w:r w:rsidRPr="00955447">
        <w:t xml:space="preserve"> ČT není dostupný, přestože se jedná o produkci veřejnoprávní ČT. Stejného dne byl vysílán film z roku 1999 </w:t>
      </w:r>
      <w:hyperlink r:id="rId6" w:history="1">
        <w:r w:rsidRPr="00955447">
          <w:rPr>
            <w:rStyle w:val="Hypertextovodkaz"/>
          </w:rPr>
          <w:t>Protentokrát</w:t>
        </w:r>
      </w:hyperlink>
      <w:r w:rsidRPr="00955447">
        <w:t xml:space="preserve"> o tom, jak se žilo za protektorátu. Také nebude </w:t>
      </w:r>
      <w:proofErr w:type="gramStart"/>
      <w:r w:rsidRPr="00955447">
        <w:t>opakován,  není</w:t>
      </w:r>
      <w:proofErr w:type="gramEnd"/>
      <w:r w:rsidRPr="00955447">
        <w:t xml:space="preserve"> dostupný. Přitom je také z produkce ČT.</w:t>
      </w:r>
    </w:p>
    <w:p w:rsidR="00955447" w:rsidRPr="00955447" w:rsidRDefault="00955447" w:rsidP="00955447">
      <w:pPr>
        <w:jc w:val="both"/>
      </w:pPr>
      <w:r w:rsidRPr="00955447">
        <w:t xml:space="preserve">Roky jsem vedl korespondenci s právním oddělením ČT ve věci několika filmů, dokumentů a pořadů. Pokud </w:t>
      </w:r>
      <w:proofErr w:type="gramStart"/>
      <w:r w:rsidRPr="00955447">
        <w:t>byly</w:t>
      </w:r>
      <w:proofErr w:type="gramEnd"/>
      <w:r w:rsidRPr="00955447">
        <w:t xml:space="preserve"> z produkce ČT </w:t>
      </w:r>
      <w:proofErr w:type="gramStart"/>
      <w:r w:rsidRPr="00955447">
        <w:t>byly</w:t>
      </w:r>
      <w:proofErr w:type="gramEnd"/>
      <w:r w:rsidRPr="00955447">
        <w:t xml:space="preserve"> většinou s poděkováním za upozornění veřejnosti zpřístupněny. Otřesný dokument </w:t>
      </w:r>
      <w:hyperlink r:id="rId7" w:history="1">
        <w:r w:rsidRPr="00955447">
          <w:rPr>
            <w:rStyle w:val="Hypertextovodkaz"/>
          </w:rPr>
          <w:t>Odvrácená strana světa</w:t>
        </w:r>
      </w:hyperlink>
      <w:r w:rsidRPr="00955447">
        <w:t xml:space="preserve"> zpřístupněn nebyl, ačkoliv měl být. Dal jsem jej na svůj </w:t>
      </w:r>
      <w:proofErr w:type="spellStart"/>
      <w:r w:rsidRPr="00955447">
        <w:t>YouTube</w:t>
      </w:r>
      <w:proofErr w:type="spellEnd"/>
      <w:r w:rsidRPr="00955447">
        <w:t xml:space="preserve"> kanál poté, co se </w:t>
      </w:r>
      <w:r>
        <w:t xml:space="preserve">právní oddělení </w:t>
      </w:r>
      <w:r w:rsidRPr="00955447">
        <w:t>ČT odmlčel</w:t>
      </w:r>
      <w:r>
        <w:t>o, kde je dodnes</w:t>
      </w:r>
      <w:r w:rsidRPr="00955447">
        <w:t>.</w:t>
      </w:r>
      <w:r w:rsidR="00602887">
        <w:t xml:space="preserve"> Zažalován jsem nebyl.</w:t>
      </w:r>
      <w:r w:rsidRPr="00955447">
        <w:t xml:space="preserve"> </w:t>
      </w:r>
    </w:p>
    <w:p w:rsidR="00955447" w:rsidRPr="00955447" w:rsidRDefault="00955447" w:rsidP="00955447">
      <w:pPr>
        <w:jc w:val="both"/>
      </w:pPr>
      <w:r w:rsidRPr="00955447">
        <w:t xml:space="preserve">Dokument </w:t>
      </w:r>
      <w:hyperlink r:id="rId8" w:history="1">
        <w:r w:rsidRPr="00955447">
          <w:rPr>
            <w:rStyle w:val="Hypertextovodkaz"/>
          </w:rPr>
          <w:t>Na další štaci</w:t>
        </w:r>
      </w:hyperlink>
      <w:r w:rsidRPr="00955447">
        <w:t xml:space="preserve"> o</w:t>
      </w:r>
      <w:r w:rsidR="00780C03">
        <w:t xml:space="preserve"> protektorátní kinematografii, </w:t>
      </w:r>
      <w:r w:rsidRPr="00955447">
        <w:t>národní cti</w:t>
      </w:r>
      <w:r w:rsidR="00780C03">
        <w:t xml:space="preserve"> a českém charakteru</w:t>
      </w:r>
      <w:r w:rsidRPr="00955447">
        <w:t xml:space="preserve">, je další z řady. Musel jsem si ho objednat s podpisem smlouvy, kde se zavazuji, že ho nebudu šířit. </w:t>
      </w:r>
    </w:p>
    <w:p w:rsidR="00955447" w:rsidRDefault="00FD2066" w:rsidP="00955447">
      <w:pPr>
        <w:jc w:val="both"/>
      </w:pPr>
      <w:hyperlink r:id="rId9" w:history="1">
        <w:r w:rsidR="00955447" w:rsidRPr="00955447">
          <w:rPr>
            <w:rStyle w:val="Hypertextovodkaz"/>
          </w:rPr>
          <w:t>Hřbitov pro cizince</w:t>
        </w:r>
      </w:hyperlink>
      <w:r w:rsidR="00955447" w:rsidRPr="00955447">
        <w:t>, o likvidaci pilotů RAF v poválečném Československu, má jinou variantu. Po korespondenci ČT film zpřístupnila před pár lety</w:t>
      </w:r>
      <w:r w:rsidR="00565672">
        <w:t xml:space="preserve">. Právě </w:t>
      </w:r>
      <w:r w:rsidR="00955447" w:rsidRPr="00955447">
        <w:t xml:space="preserve">jsem zjistil, </w:t>
      </w:r>
      <w:r w:rsidR="00565672">
        <w:t xml:space="preserve">že </w:t>
      </w:r>
      <w:r w:rsidR="00955447" w:rsidRPr="00955447">
        <w:t>už je opět znepřístupněn</w:t>
      </w:r>
      <w:r w:rsidR="00565672">
        <w:t>?</w:t>
      </w:r>
      <w:r w:rsidR="00955447" w:rsidRPr="00955447">
        <w:t>!</w:t>
      </w:r>
    </w:p>
    <w:p w:rsidR="00955447" w:rsidRDefault="00955447" w:rsidP="00955447">
      <w:pPr>
        <w:jc w:val="both"/>
        <w:rPr>
          <w:rFonts w:cstheme="minorHAnsi"/>
        </w:rPr>
      </w:pPr>
      <w:r>
        <w:rPr>
          <w:rFonts w:cstheme="minorHAnsi"/>
        </w:rPr>
        <w:lastRenderedPageBreak/>
        <w:t>Zajímavé je, že se to týká velmi kvalitní</w:t>
      </w:r>
      <w:r w:rsidR="00780C03">
        <w:rPr>
          <w:rFonts w:cstheme="minorHAnsi"/>
        </w:rPr>
        <w:t>, kritické</w:t>
      </w:r>
      <w:r>
        <w:rPr>
          <w:rFonts w:cstheme="minorHAnsi"/>
        </w:rPr>
        <w:t xml:space="preserve"> tvorby, připomínající pravdu o naší minulosti z jiného pohledu, než je znám široké veřejnosti. Filmy o nacistických zločinech takto znepřístupňovány nejsou.</w:t>
      </w:r>
    </w:p>
    <w:p w:rsidR="00FA5F61" w:rsidRDefault="00955447" w:rsidP="00955447">
      <w:pPr>
        <w:jc w:val="both"/>
        <w:rPr>
          <w:rFonts w:cstheme="minorHAnsi"/>
        </w:rPr>
      </w:pPr>
      <w:r>
        <w:rPr>
          <w:rFonts w:cstheme="minorHAnsi"/>
        </w:rPr>
        <w:t>Proč ČT právě tyto dokumenty z vlastní produkce nezpřístupní veřejnosti stejně jako ostatní?</w:t>
      </w:r>
      <w:r w:rsidR="00FA5F61">
        <w:rPr>
          <w:rFonts w:cstheme="minorHAnsi"/>
        </w:rPr>
        <w:t xml:space="preserve"> Nechci připustit myšlenku, že někdo „kádruje“ tvorbu podle vhodnosti pro veřejnost</w:t>
      </w:r>
      <w:r w:rsidR="00780C03">
        <w:rPr>
          <w:rFonts w:cstheme="minorHAnsi"/>
        </w:rPr>
        <w:t>,</w:t>
      </w:r>
      <w:r w:rsidR="00FA5F61">
        <w:rPr>
          <w:rFonts w:cstheme="minorHAnsi"/>
        </w:rPr>
        <w:t xml:space="preserve"> jako tomu bylo za totality? Nevypadá to na náhodu, ale spíše systém, kde se někdo stará, aby se národ nedozvěděl příliš pravdy o své minulost. Vnímám to jako forma cenzury, která je Ústavou ČR zakázána.</w:t>
      </w:r>
    </w:p>
    <w:p w:rsidR="00FA5F61" w:rsidRDefault="00FA5F61" w:rsidP="00955447">
      <w:pPr>
        <w:jc w:val="both"/>
        <w:rPr>
          <w:rFonts w:cstheme="minorHAnsi"/>
        </w:rPr>
      </w:pPr>
      <w:r>
        <w:rPr>
          <w:rFonts w:cstheme="minorHAnsi"/>
        </w:rPr>
        <w:t xml:space="preserve">Věřím, že Rada ČT z titulu své </w:t>
      </w:r>
      <w:proofErr w:type="spellStart"/>
      <w:r>
        <w:rPr>
          <w:rFonts w:cstheme="minorHAnsi"/>
        </w:rPr>
        <w:t>neodejmutelné</w:t>
      </w:r>
      <w:proofErr w:type="spellEnd"/>
      <w:r>
        <w:rPr>
          <w:rFonts w:cstheme="minorHAnsi"/>
        </w:rPr>
        <w:t xml:space="preserve"> odpovědnosti za nezávislost veřejnoprávní ČT, se zasadí o to, aby výše uvedené tituly byly v </w:t>
      </w:r>
      <w:proofErr w:type="spellStart"/>
      <w:r>
        <w:rPr>
          <w:rFonts w:cstheme="minorHAnsi"/>
        </w:rPr>
        <w:t>iVysílání</w:t>
      </w:r>
      <w:proofErr w:type="spellEnd"/>
      <w:r>
        <w:rPr>
          <w:rFonts w:cstheme="minorHAnsi"/>
        </w:rPr>
        <w:t xml:space="preserve"> zpřístupněny, nebo u textu </w:t>
      </w:r>
      <w:r w:rsidRPr="0037345D">
        <w:rPr>
          <w:rFonts w:cstheme="minorHAnsi"/>
          <w:b/>
          <w:i/>
        </w:rPr>
        <w:t>„Litujeme, pořad není v </w:t>
      </w:r>
      <w:proofErr w:type="spellStart"/>
      <w:r w:rsidRPr="0037345D">
        <w:rPr>
          <w:rFonts w:cstheme="minorHAnsi"/>
          <w:b/>
          <w:i/>
        </w:rPr>
        <w:t>iVysílání</w:t>
      </w:r>
      <w:proofErr w:type="spellEnd"/>
      <w:r w:rsidRPr="0037345D">
        <w:rPr>
          <w:rFonts w:cstheme="minorHAnsi"/>
          <w:b/>
          <w:i/>
        </w:rPr>
        <w:t xml:space="preserve"> dostupný“</w:t>
      </w:r>
      <w:r>
        <w:rPr>
          <w:rFonts w:cstheme="minorHAnsi"/>
        </w:rPr>
        <w:t xml:space="preserve"> byly uvedeny konkrétní důvody s podpisem odpovědného pracovníka ČT.</w:t>
      </w:r>
    </w:p>
    <w:p w:rsidR="00955447" w:rsidRDefault="00FA5F61" w:rsidP="00955447">
      <w:pPr>
        <w:jc w:val="both"/>
        <w:rPr>
          <w:rFonts w:cstheme="minorHAnsi"/>
        </w:rPr>
      </w:pPr>
      <w:r>
        <w:rPr>
          <w:rFonts w:cstheme="minorHAnsi"/>
        </w:rPr>
        <w:t xml:space="preserve">Obávám se, že se jedná o mnohem více dokumentů, kdy by měl být archiv </w:t>
      </w:r>
      <w:proofErr w:type="spellStart"/>
      <w:r>
        <w:rPr>
          <w:rFonts w:cstheme="minorHAnsi"/>
        </w:rPr>
        <w:t>iVysílání</w:t>
      </w:r>
      <w:proofErr w:type="spellEnd"/>
      <w:r>
        <w:rPr>
          <w:rFonts w:cstheme="minorHAnsi"/>
        </w:rPr>
        <w:t xml:space="preserve"> prověřen celý </w:t>
      </w:r>
      <w:r w:rsidR="0037345D">
        <w:rPr>
          <w:rFonts w:cstheme="minorHAnsi"/>
        </w:rPr>
        <w:t>a</w:t>
      </w:r>
      <w:r>
        <w:rPr>
          <w:rFonts w:cstheme="minorHAnsi"/>
        </w:rPr>
        <w:t xml:space="preserve"> byly tak odstraněny pochybnosti</w:t>
      </w:r>
      <w:r w:rsidR="0037345D">
        <w:rPr>
          <w:rFonts w:cstheme="minorHAnsi"/>
        </w:rPr>
        <w:t xml:space="preserve">, že jsou koncesionáři ČT kráceni na svých právech, </w:t>
      </w:r>
      <w:proofErr w:type="gramStart"/>
      <w:r w:rsidR="0037345D">
        <w:rPr>
          <w:rFonts w:cstheme="minorHAnsi"/>
        </w:rPr>
        <w:t xml:space="preserve">tzn. </w:t>
      </w:r>
      <w:r w:rsidR="00780C03">
        <w:rPr>
          <w:rFonts w:cstheme="minorHAnsi"/>
        </w:rPr>
        <w:t>nemohou</w:t>
      </w:r>
      <w:proofErr w:type="gramEnd"/>
      <w:r w:rsidR="0037345D">
        <w:rPr>
          <w:rFonts w:cstheme="minorHAnsi"/>
        </w:rPr>
        <w:t xml:space="preserve"> se dívat na tvorbu, která byla zaplacena z jejich peněz. </w:t>
      </w:r>
      <w:r>
        <w:rPr>
          <w:rFonts w:cstheme="minorHAnsi"/>
        </w:rPr>
        <w:t xml:space="preserve">   </w:t>
      </w:r>
      <w:r w:rsidR="00955447">
        <w:rPr>
          <w:rFonts w:cstheme="minorHAnsi"/>
        </w:rPr>
        <w:t xml:space="preserve"> </w:t>
      </w:r>
    </w:p>
    <w:p w:rsidR="00A84B07" w:rsidRDefault="00A84B07" w:rsidP="00700601">
      <w:pPr>
        <w:jc w:val="both"/>
      </w:pPr>
      <w:r>
        <w:t>Děku</w:t>
      </w:r>
      <w:r w:rsidR="00A32126">
        <w:t xml:space="preserve">ji Vám předem </w:t>
      </w:r>
      <w:r w:rsidR="00920C21">
        <w:t xml:space="preserve">za </w:t>
      </w:r>
      <w:r w:rsidR="00AA7581">
        <w:t>odpověď</w:t>
      </w:r>
      <w:r w:rsidR="003C55EA">
        <w:t xml:space="preserve"> a přeji </w:t>
      </w:r>
      <w:r w:rsidR="00955447">
        <w:t xml:space="preserve">Radě </w:t>
      </w:r>
      <w:r w:rsidR="003C55EA">
        <w:t>ČT mnoho zdaru!</w:t>
      </w:r>
    </w:p>
    <w:p w:rsidR="00A84B07" w:rsidRDefault="00A84B07" w:rsidP="00700601">
      <w:pPr>
        <w:jc w:val="both"/>
      </w:pP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S pozdravem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    předseda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8047DF" w:rsidP="00700601">
      <w:pPr>
        <w:jc w:val="both"/>
      </w:pPr>
    </w:p>
    <w:sectPr w:rsidR="008047DF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01B7A"/>
    <w:multiLevelType w:val="hybridMultilevel"/>
    <w:tmpl w:val="7032BB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25236"/>
    <w:rsid w:val="00027B2E"/>
    <w:rsid w:val="001211B7"/>
    <w:rsid w:val="00157793"/>
    <w:rsid w:val="001D1C63"/>
    <w:rsid w:val="00260A32"/>
    <w:rsid w:val="0037345D"/>
    <w:rsid w:val="003C55EA"/>
    <w:rsid w:val="00472565"/>
    <w:rsid w:val="00472F4F"/>
    <w:rsid w:val="004C22D1"/>
    <w:rsid w:val="005146BD"/>
    <w:rsid w:val="00565672"/>
    <w:rsid w:val="00602887"/>
    <w:rsid w:val="0061120B"/>
    <w:rsid w:val="006A5CD2"/>
    <w:rsid w:val="006D579D"/>
    <w:rsid w:val="00700601"/>
    <w:rsid w:val="00726A02"/>
    <w:rsid w:val="007533FD"/>
    <w:rsid w:val="00780C03"/>
    <w:rsid w:val="007C448B"/>
    <w:rsid w:val="007D52B8"/>
    <w:rsid w:val="008047DF"/>
    <w:rsid w:val="008F0A3D"/>
    <w:rsid w:val="00920C21"/>
    <w:rsid w:val="00955447"/>
    <w:rsid w:val="009A0D3E"/>
    <w:rsid w:val="009C4840"/>
    <w:rsid w:val="00A128C8"/>
    <w:rsid w:val="00A32126"/>
    <w:rsid w:val="00A84B07"/>
    <w:rsid w:val="00AA7581"/>
    <w:rsid w:val="00AB2878"/>
    <w:rsid w:val="00AB6D68"/>
    <w:rsid w:val="00AC102A"/>
    <w:rsid w:val="00B56934"/>
    <w:rsid w:val="00B75971"/>
    <w:rsid w:val="00B96834"/>
    <w:rsid w:val="00BC278F"/>
    <w:rsid w:val="00BF452C"/>
    <w:rsid w:val="00C90900"/>
    <w:rsid w:val="00D25C29"/>
    <w:rsid w:val="00D71517"/>
    <w:rsid w:val="00D8770F"/>
    <w:rsid w:val="00DD437B"/>
    <w:rsid w:val="00EC19B6"/>
    <w:rsid w:val="00F40A23"/>
    <w:rsid w:val="00F50621"/>
    <w:rsid w:val="00F534A4"/>
    <w:rsid w:val="00FA5F61"/>
    <w:rsid w:val="00FD2066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1B7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qFormat/>
    <w:rsid w:val="00DD437B"/>
    <w:rPr>
      <w:b/>
      <w:bCs/>
    </w:rPr>
  </w:style>
  <w:style w:type="paragraph" w:styleId="Bezmezer">
    <w:name w:val="No Spacing"/>
    <w:uiPriority w:val="1"/>
    <w:qFormat/>
    <w:rsid w:val="008F0A3D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FA5F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nagl.cz/z-korespondence/9536-na-dalsi-staci-o-protektoratni-kinematografii-a-narodni-cti-skryta-cenzura-verejnopravni-c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nagl.cz/domaci-zpravodajstvi/4728-otresny-dokument-odvracena-strana-sveta-vysilan-verejnopravni-ct-jen-jednou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skatelevize.cz/porady/1009963301-protentokrat/2993242497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eskatelevize.cz/porady/142648-j-s-kupka-noc-rozhodnuti/2933531303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nagl.cz/domaci-zpravodajstvi/3600-hrbitov-pro-cizince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536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35</cp:revision>
  <dcterms:created xsi:type="dcterms:W3CDTF">2018-12-09T09:54:00Z</dcterms:created>
  <dcterms:modified xsi:type="dcterms:W3CDTF">2020-03-18T07:43:00Z</dcterms:modified>
</cp:coreProperties>
</file>