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73" w:rsidRDefault="00A17D85" w:rsidP="00194A73">
      <w:r>
        <w:fldChar w:fldCharType="begin"/>
      </w:r>
      <w:r w:rsidR="00194A73">
        <w:instrText xml:space="preserve"> HYPERLINK "</w:instrText>
      </w:r>
      <w:r w:rsidR="00194A73" w:rsidRPr="00194A73">
        <w:instrText>https://www.ncbi.nlm.nih.gov/pmc/articles/PMC7338098/</w:instrText>
      </w:r>
      <w:r w:rsidR="00194A73">
        <w:instrText xml:space="preserve">" </w:instrText>
      </w:r>
      <w:r>
        <w:fldChar w:fldCharType="separate"/>
      </w:r>
      <w:r w:rsidR="00194A73" w:rsidRPr="00054FA3">
        <w:rPr>
          <w:rStyle w:val="Hypertextovodkaz"/>
        </w:rPr>
        <w:t>https://www.ncbi.nlm.nih.gov/pmc/articles/PMC7338098/</w:t>
      </w:r>
      <w:r>
        <w:fldChar w:fldCharType="end"/>
      </w:r>
    </w:p>
    <w:p w:rsidR="00194A73" w:rsidRDefault="00A17D85" w:rsidP="00194A7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4" w:history="1">
        <w:proofErr w:type="spellStart"/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>Clin</w:t>
        </w:r>
        <w:proofErr w:type="spellEnd"/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 xml:space="preserve"> Res </w:t>
        </w:r>
        <w:proofErr w:type="spellStart"/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>Cardiol</w:t>
        </w:r>
        <w:proofErr w:type="spellEnd"/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>.</w:t>
        </w:r>
      </w:hyperlink>
      <w:r w:rsidR="00194A73">
        <w:rPr>
          <w:rFonts w:ascii="Arial" w:hAnsi="Arial" w:cs="Arial"/>
          <w:color w:val="000000"/>
          <w:sz w:val="20"/>
          <w:szCs w:val="20"/>
        </w:rPr>
        <w:t> 2020; 109(12): 1522–1530.</w:t>
      </w:r>
    </w:p>
    <w:p w:rsidR="00194A73" w:rsidRDefault="00194A73" w:rsidP="00194A7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fm-vol-iss-date"/>
          <w:rFonts w:ascii="Arial" w:hAnsi="Arial" w:cs="Arial"/>
          <w:color w:val="000000"/>
          <w:sz w:val="20"/>
          <w:szCs w:val="20"/>
        </w:rPr>
        <w:t>Published</w:t>
      </w:r>
      <w:proofErr w:type="spellEnd"/>
      <w:r>
        <w:rPr>
          <w:rStyle w:val="fm-vol-iss-date"/>
          <w:rFonts w:ascii="Arial" w:hAnsi="Arial" w:cs="Arial"/>
          <w:color w:val="000000"/>
          <w:sz w:val="20"/>
          <w:szCs w:val="20"/>
        </w:rPr>
        <w:t xml:space="preserve"> online 2020 </w:t>
      </w:r>
      <w:proofErr w:type="spellStart"/>
      <w:r>
        <w:rPr>
          <w:rStyle w:val="fm-vol-iss-date"/>
          <w:rFonts w:ascii="Arial" w:hAnsi="Arial" w:cs="Arial"/>
          <w:color w:val="000000"/>
          <w:sz w:val="20"/>
          <w:szCs w:val="20"/>
        </w:rPr>
        <w:t>Jul</w:t>
      </w:r>
      <w:proofErr w:type="spellEnd"/>
      <w:r>
        <w:rPr>
          <w:rStyle w:val="fm-vol-iss-date"/>
          <w:rFonts w:ascii="Arial" w:hAnsi="Arial" w:cs="Arial"/>
          <w:color w:val="000000"/>
          <w:sz w:val="20"/>
          <w:szCs w:val="20"/>
        </w:rPr>
        <w:t xml:space="preserve"> 6. </w:t>
      </w:r>
      <w:proofErr w:type="spellStart"/>
      <w:r>
        <w:rPr>
          <w:rStyle w:val="doi"/>
          <w:rFonts w:ascii="Arial" w:hAnsi="Arial" w:cs="Arial"/>
          <w:color w:val="000000"/>
          <w:sz w:val="20"/>
          <w:szCs w:val="20"/>
        </w:rPr>
        <w:t>doi</w:t>
      </w:r>
      <w:proofErr w:type="spellEnd"/>
      <w:r>
        <w:rPr>
          <w:rStyle w:val="doi"/>
          <w:rFonts w:ascii="Arial" w:hAnsi="Arial" w:cs="Arial"/>
          <w:color w:val="000000"/>
          <w:sz w:val="20"/>
          <w:szCs w:val="20"/>
        </w:rPr>
        <w:t>: </w:t>
      </w:r>
      <w:hyperlink r:id="rId5" w:history="1">
        <w:r>
          <w:rPr>
            <w:rStyle w:val="Hypertextovodkaz"/>
            <w:rFonts w:ascii="Arial" w:hAnsi="Arial" w:cs="Arial"/>
            <w:color w:val="2F4A8B"/>
            <w:sz w:val="20"/>
            <w:szCs w:val="20"/>
          </w:rPr>
          <w:t>10.1007/s00392-020-01704-y</w:t>
        </w:r>
      </w:hyperlink>
    </w:p>
    <w:p w:rsidR="00194A73" w:rsidRDefault="00194A73" w:rsidP="00194A73">
      <w:pPr>
        <w:pStyle w:val="Nadpis1"/>
        <w:shd w:val="clear" w:color="auto" w:fill="FFFFFF"/>
        <w:spacing w:before="240" w:beforeAutospacing="0" w:after="120" w:afterAutospacing="0" w:line="324" w:lineRule="atLeast"/>
        <w:rPr>
          <w:rFonts w:ascii="Arial" w:hAnsi="Arial" w:cs="Arial"/>
          <w:color w:val="000000"/>
          <w:sz w:val="37"/>
          <w:szCs w:val="37"/>
        </w:rPr>
      </w:pPr>
      <w:proofErr w:type="spellStart"/>
      <w:r>
        <w:rPr>
          <w:rFonts w:ascii="Arial" w:hAnsi="Arial" w:cs="Arial"/>
          <w:color w:val="000000"/>
          <w:sz w:val="37"/>
          <w:szCs w:val="37"/>
        </w:rPr>
        <w:t>Effects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of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surgical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and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FFP2/N95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face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masks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on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cardiopulmonary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exercise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capacity</w:t>
      </w:r>
      <w:proofErr w:type="spellEnd"/>
    </w:p>
    <w:p w:rsidR="00194A73" w:rsidRDefault="00A17D85" w:rsidP="00194A7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" w:history="1">
        <w:proofErr w:type="spellStart"/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>Sven</w:t>
        </w:r>
        <w:proofErr w:type="spellEnd"/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 xml:space="preserve"> </w:t>
        </w:r>
        <w:proofErr w:type="spellStart"/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>Fikenzer</w:t>
        </w:r>
        <w:proofErr w:type="spellEnd"/>
      </w:hyperlink>
      <w:r w:rsidR="00194A73">
        <w:rPr>
          <w:rFonts w:ascii="Arial" w:hAnsi="Arial" w:cs="Arial"/>
          <w:color w:val="000000"/>
          <w:sz w:val="20"/>
          <w:szCs w:val="20"/>
        </w:rPr>
        <w:t>,</w:t>
      </w:r>
      <w:r w:rsidR="00194A73">
        <w:rPr>
          <w:rFonts w:ascii="Arial" w:hAnsi="Arial" w:cs="Arial"/>
          <w:noProof/>
          <w:color w:val="000000"/>
          <w:sz w:val="17"/>
          <w:szCs w:val="17"/>
          <w:vertAlign w:val="superscript"/>
          <w:lang w:eastAsia="cs-CZ"/>
        </w:rPr>
        <w:drawing>
          <wp:inline distT="0" distB="0" distL="0" distR="0">
            <wp:extent cx="66675" cy="85725"/>
            <wp:effectExtent l="0" t="0" r="9525" b="9525"/>
            <wp:docPr id="1" name="Obrázek 1" descr="corresponding 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sponding auth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A73">
        <w:rPr>
          <w:rFonts w:ascii="Arial" w:hAnsi="Arial" w:cs="Arial"/>
          <w:color w:val="000000"/>
          <w:sz w:val="17"/>
          <w:szCs w:val="17"/>
          <w:vertAlign w:val="superscript"/>
        </w:rPr>
        <w:t>#1</w:t>
      </w:r>
      <w:r w:rsidR="00194A73">
        <w:rPr>
          <w:rFonts w:ascii="Arial" w:hAnsi="Arial" w:cs="Arial"/>
          <w:color w:val="000000"/>
          <w:sz w:val="20"/>
          <w:szCs w:val="20"/>
        </w:rPr>
        <w:t> </w:t>
      </w:r>
      <w:hyperlink r:id="rId8" w:history="1"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>T. Uhe</w:t>
        </w:r>
      </w:hyperlink>
      <w:r w:rsidR="00194A73">
        <w:rPr>
          <w:rFonts w:ascii="Arial" w:hAnsi="Arial" w:cs="Arial"/>
          <w:color w:val="000000"/>
          <w:sz w:val="20"/>
          <w:szCs w:val="20"/>
        </w:rPr>
        <w:t>,</w:t>
      </w:r>
      <w:r w:rsidR="00194A73">
        <w:rPr>
          <w:rFonts w:ascii="Arial" w:hAnsi="Arial" w:cs="Arial"/>
          <w:color w:val="000000"/>
          <w:sz w:val="17"/>
          <w:szCs w:val="17"/>
          <w:vertAlign w:val="superscript"/>
        </w:rPr>
        <w:t>#1</w:t>
      </w:r>
      <w:r w:rsidR="00194A73">
        <w:rPr>
          <w:rFonts w:ascii="Arial" w:hAnsi="Arial" w:cs="Arial"/>
          <w:color w:val="000000"/>
          <w:sz w:val="20"/>
          <w:szCs w:val="20"/>
        </w:rPr>
        <w:t> </w:t>
      </w:r>
      <w:hyperlink r:id="rId9" w:history="1"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>D. Lavall</w:t>
        </w:r>
      </w:hyperlink>
      <w:r w:rsidR="00194A73">
        <w:rPr>
          <w:rFonts w:ascii="Arial" w:hAnsi="Arial" w:cs="Arial"/>
          <w:color w:val="000000"/>
          <w:sz w:val="20"/>
          <w:szCs w:val="20"/>
        </w:rPr>
        <w:t>,</w:t>
      </w:r>
      <w:r w:rsidR="00194A73">
        <w:rPr>
          <w:rFonts w:ascii="Arial" w:hAnsi="Arial" w:cs="Arial"/>
          <w:color w:val="000000"/>
          <w:sz w:val="17"/>
          <w:szCs w:val="17"/>
          <w:vertAlign w:val="superscript"/>
        </w:rPr>
        <w:t>1</w:t>
      </w:r>
      <w:r w:rsidR="00194A73">
        <w:rPr>
          <w:rFonts w:ascii="Arial" w:hAnsi="Arial" w:cs="Arial"/>
          <w:color w:val="000000"/>
          <w:sz w:val="20"/>
          <w:szCs w:val="20"/>
        </w:rPr>
        <w:t> </w:t>
      </w:r>
      <w:hyperlink r:id="rId10" w:history="1"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>U. Rudolph</w:t>
        </w:r>
      </w:hyperlink>
      <w:r w:rsidR="00194A73">
        <w:rPr>
          <w:rFonts w:ascii="Arial" w:hAnsi="Arial" w:cs="Arial"/>
          <w:color w:val="000000"/>
          <w:sz w:val="20"/>
          <w:szCs w:val="20"/>
        </w:rPr>
        <w:t>,</w:t>
      </w:r>
      <w:r w:rsidR="00194A73">
        <w:rPr>
          <w:rFonts w:ascii="Arial" w:hAnsi="Arial" w:cs="Arial"/>
          <w:color w:val="000000"/>
          <w:sz w:val="17"/>
          <w:szCs w:val="17"/>
          <w:vertAlign w:val="superscript"/>
        </w:rPr>
        <w:t>1</w:t>
      </w:r>
      <w:r w:rsidR="00194A73">
        <w:rPr>
          <w:rFonts w:ascii="Arial" w:hAnsi="Arial" w:cs="Arial"/>
          <w:color w:val="000000"/>
          <w:sz w:val="20"/>
          <w:szCs w:val="20"/>
        </w:rPr>
        <w:t> </w:t>
      </w:r>
      <w:hyperlink r:id="rId11" w:history="1"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>R. Falz</w:t>
        </w:r>
      </w:hyperlink>
      <w:r w:rsidR="00194A73">
        <w:rPr>
          <w:rFonts w:ascii="Arial" w:hAnsi="Arial" w:cs="Arial"/>
          <w:color w:val="000000"/>
          <w:sz w:val="20"/>
          <w:szCs w:val="20"/>
        </w:rPr>
        <w:t>,</w:t>
      </w:r>
      <w:r w:rsidR="00194A73">
        <w:rPr>
          <w:rFonts w:ascii="Arial" w:hAnsi="Arial" w:cs="Arial"/>
          <w:color w:val="000000"/>
          <w:sz w:val="17"/>
          <w:szCs w:val="17"/>
          <w:vertAlign w:val="superscript"/>
        </w:rPr>
        <w:t>2</w:t>
      </w:r>
      <w:r w:rsidR="00194A73">
        <w:rPr>
          <w:rFonts w:ascii="Arial" w:hAnsi="Arial" w:cs="Arial"/>
          <w:color w:val="000000"/>
          <w:sz w:val="20"/>
          <w:szCs w:val="20"/>
        </w:rPr>
        <w:t> </w:t>
      </w:r>
      <w:hyperlink r:id="rId12" w:history="1"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>M. Busse</w:t>
        </w:r>
      </w:hyperlink>
      <w:r w:rsidR="00194A73">
        <w:rPr>
          <w:rFonts w:ascii="Arial" w:hAnsi="Arial" w:cs="Arial"/>
          <w:color w:val="000000"/>
          <w:sz w:val="20"/>
          <w:szCs w:val="20"/>
        </w:rPr>
        <w:t>,</w:t>
      </w:r>
      <w:r w:rsidR="00194A73">
        <w:rPr>
          <w:rFonts w:ascii="Arial" w:hAnsi="Arial" w:cs="Arial"/>
          <w:color w:val="000000"/>
          <w:sz w:val="17"/>
          <w:szCs w:val="17"/>
          <w:vertAlign w:val="superscript"/>
        </w:rPr>
        <w:t>2</w:t>
      </w:r>
      <w:r w:rsidR="00194A73">
        <w:rPr>
          <w:rFonts w:ascii="Arial" w:hAnsi="Arial" w:cs="Arial"/>
          <w:color w:val="000000"/>
          <w:sz w:val="20"/>
          <w:szCs w:val="20"/>
        </w:rPr>
        <w:t> </w:t>
      </w:r>
      <w:hyperlink r:id="rId13" w:history="1"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>P. Hepp</w:t>
        </w:r>
      </w:hyperlink>
      <w:r w:rsidR="00194A73">
        <w:rPr>
          <w:rFonts w:ascii="Arial" w:hAnsi="Arial" w:cs="Arial"/>
          <w:color w:val="000000"/>
          <w:sz w:val="20"/>
          <w:szCs w:val="20"/>
        </w:rPr>
        <w:t>,</w:t>
      </w:r>
      <w:r w:rsidR="00194A73">
        <w:rPr>
          <w:rFonts w:ascii="Arial" w:hAnsi="Arial" w:cs="Arial"/>
          <w:color w:val="000000"/>
          <w:sz w:val="17"/>
          <w:szCs w:val="17"/>
          <w:vertAlign w:val="superscript"/>
        </w:rPr>
        <w:t>3</w:t>
      </w:r>
      <w:r w:rsidR="00194A73">
        <w:rPr>
          <w:rFonts w:ascii="Arial" w:hAnsi="Arial" w:cs="Arial"/>
          <w:color w:val="000000"/>
          <w:sz w:val="20"/>
          <w:szCs w:val="20"/>
        </w:rPr>
        <w:t> and </w:t>
      </w:r>
      <w:hyperlink r:id="rId14" w:history="1">
        <w:r w:rsidR="00194A73">
          <w:rPr>
            <w:rStyle w:val="Hypertextovodkaz"/>
            <w:rFonts w:ascii="Arial" w:hAnsi="Arial" w:cs="Arial"/>
            <w:color w:val="2F4A8B"/>
            <w:sz w:val="20"/>
            <w:szCs w:val="20"/>
          </w:rPr>
          <w:t>U. Laufs</w:t>
        </w:r>
      </w:hyperlink>
      <w:r w:rsidR="00194A73">
        <w:rPr>
          <w:rFonts w:ascii="Arial" w:hAnsi="Arial" w:cs="Arial"/>
          <w:color w:val="000000"/>
          <w:sz w:val="17"/>
          <w:szCs w:val="17"/>
          <w:vertAlign w:val="superscript"/>
        </w:rPr>
        <w:t>1</w:t>
      </w:r>
    </w:p>
    <w:p w:rsidR="00194A73" w:rsidRDefault="00194A73" w:rsidP="00194A73"/>
    <w:p w:rsidR="00194A73" w:rsidRPr="00313EC4" w:rsidRDefault="00194A73" w:rsidP="00194A73">
      <w:pPr>
        <w:rPr>
          <w:b/>
          <w:color w:val="002060"/>
        </w:rPr>
      </w:pPr>
      <w:r w:rsidRPr="00313EC4">
        <w:rPr>
          <w:b/>
          <w:color w:val="002060"/>
        </w:rPr>
        <w:t>Český překlad souhrnu:</w:t>
      </w:r>
    </w:p>
    <w:p w:rsidR="00194A73" w:rsidRDefault="00194A73" w:rsidP="00194A73"/>
    <w:p w:rsidR="00194A73" w:rsidRPr="00313EC4" w:rsidRDefault="00194A73" w:rsidP="00194A73">
      <w:pPr>
        <w:rPr>
          <w:b/>
        </w:rPr>
      </w:pPr>
      <w:r w:rsidRPr="00313EC4">
        <w:rPr>
          <w:b/>
        </w:rPr>
        <w:t>Podklady</w:t>
      </w:r>
    </w:p>
    <w:p w:rsidR="00194A73" w:rsidRDefault="00194A73" w:rsidP="00194A73">
      <w:pPr>
        <w:jc w:val="both"/>
      </w:pPr>
      <w:r>
        <w:t>Vzhledem k pandemii SARS-CoV2 jsou lékařské masky široce doporučovány pro velký počet jednotlivců a po dlouhou dobu. Účinek nošení chirurgické masky a obličejové masky FFP2 / N95 na kapacitu kardiopulmonálního cvičení nebyl systematicky hlášen.</w:t>
      </w:r>
    </w:p>
    <w:p w:rsidR="00194A73" w:rsidRPr="00313EC4" w:rsidRDefault="00194A73" w:rsidP="00194A73">
      <w:pPr>
        <w:jc w:val="both"/>
        <w:rPr>
          <w:b/>
        </w:rPr>
      </w:pPr>
      <w:r w:rsidRPr="00313EC4">
        <w:rPr>
          <w:b/>
        </w:rPr>
        <w:t>Metody</w:t>
      </w:r>
    </w:p>
    <w:p w:rsidR="00194A73" w:rsidRDefault="00194A73" w:rsidP="00194A73">
      <w:pPr>
        <w:jc w:val="both"/>
      </w:pPr>
      <w:r>
        <w:t>Tato prospektivní zkřížená studie kvantifikovala účinky nošení žádné masky (</w:t>
      </w:r>
      <w:proofErr w:type="spellStart"/>
      <w:r>
        <w:t>nm</w:t>
      </w:r>
      <w:proofErr w:type="spellEnd"/>
      <w:r>
        <w:t>), chirurgické masky (</w:t>
      </w:r>
      <w:proofErr w:type="spellStart"/>
      <w:r>
        <w:t>sm</w:t>
      </w:r>
      <w:proofErr w:type="spellEnd"/>
      <w:r>
        <w:t>) a masky FFP2 / N95 (</w:t>
      </w:r>
      <w:proofErr w:type="spellStart"/>
      <w:r>
        <w:t>ffpm</w:t>
      </w:r>
      <w:proofErr w:type="spellEnd"/>
      <w:r>
        <w:t xml:space="preserve">) u 12 zdravých mužů (věk 38,1 ± 6,2 roku, BMI 24,5 ± 2,0 kg / </w:t>
      </w:r>
      <w:proofErr w:type="gramStart"/>
      <w:r>
        <w:t>m2 ). 36</w:t>
      </w:r>
      <w:proofErr w:type="gramEnd"/>
      <w:r>
        <w:t xml:space="preserve"> testů bylo provedeno v náhodném pořadí. Kardiopulmonální a metabolické odpovědi byly sledovány pomocí ergo-spirometrie a impedanční kardiografie. Dotazníkem bylo posouzeno deset oblastí pohodlí / nepohodlí při nošení masky.</w:t>
      </w:r>
    </w:p>
    <w:p w:rsidR="00194A73" w:rsidRPr="00313EC4" w:rsidRDefault="00194A73" w:rsidP="00194A73">
      <w:pPr>
        <w:jc w:val="both"/>
        <w:rPr>
          <w:b/>
        </w:rPr>
      </w:pPr>
      <w:r w:rsidRPr="00313EC4">
        <w:rPr>
          <w:b/>
        </w:rPr>
        <w:t>Výsledek</w:t>
      </w:r>
    </w:p>
    <w:p w:rsidR="00194A73" w:rsidRDefault="00194A73" w:rsidP="00194A73">
      <w:pPr>
        <w:jc w:val="both"/>
      </w:pPr>
      <w:r>
        <w:t xml:space="preserve">Parametry plicní funkce byly významně nižší u masky (vynucený výdechový objem: 5,6 ± 1,0 vs 5,3 ± 0,8 vs 6,1 ± </w:t>
      </w:r>
      <w:proofErr w:type="gramStart"/>
      <w:r>
        <w:t>1,0 l / s se</w:t>
      </w:r>
      <w:proofErr w:type="gramEnd"/>
      <w:r>
        <w:t xml:space="preserve"> </w:t>
      </w:r>
      <w:proofErr w:type="spellStart"/>
      <w:r>
        <w:t>sm</w:t>
      </w:r>
      <w:proofErr w:type="spellEnd"/>
      <w:r>
        <w:t xml:space="preserve">, </w:t>
      </w:r>
      <w:proofErr w:type="spellStart"/>
      <w:r>
        <w:t>ffpm</w:t>
      </w:r>
      <w:proofErr w:type="spellEnd"/>
      <w:r>
        <w:t xml:space="preserve"> a </w:t>
      </w:r>
      <w:proofErr w:type="spellStart"/>
      <w:r>
        <w:t>nm</w:t>
      </w:r>
      <w:proofErr w:type="spellEnd"/>
      <w:r>
        <w:t xml:space="preserve">, v uvedeném pořadí; p = 0,001; maximální výdechový tok: 8,7 ± 1,4 vs 7,5 ± 1,1 vs 9,7 ± 1,6 l / s; p &lt;0,001). Maximální výkon byl 269 ± 45, 263 ± 42 a 277 ± 46 W se </w:t>
      </w:r>
      <w:proofErr w:type="spellStart"/>
      <w:r>
        <w:t>sm</w:t>
      </w:r>
      <w:proofErr w:type="spellEnd"/>
      <w:r>
        <w:t xml:space="preserve">, </w:t>
      </w:r>
      <w:proofErr w:type="spellStart"/>
      <w:r>
        <w:t>ffpm</w:t>
      </w:r>
      <w:proofErr w:type="spellEnd"/>
      <w:r>
        <w:t xml:space="preserve"> a </w:t>
      </w:r>
      <w:proofErr w:type="spellStart"/>
      <w:r>
        <w:t>nm</w:t>
      </w:r>
      <w:proofErr w:type="spellEnd"/>
      <w:r>
        <w:t xml:space="preserve">; p = 0,002; ventilace byla významně snížena u obou obličejových masek (131 ± 28 vs 114 ± 23 vs 99 ± 19 l / m; p &lt;0,001). Vrcholná odpověď laktátu v krvi byla snížena maskou. Srdeční výdej byl podobný s maskou i bez masky. Účastníci hlásili konzistentní a výrazné nepohodlí při nošení masek, zejména </w:t>
      </w:r>
      <w:proofErr w:type="spellStart"/>
      <w:r>
        <w:t>ffpm</w:t>
      </w:r>
      <w:proofErr w:type="spellEnd"/>
      <w:r>
        <w:t>.</w:t>
      </w:r>
    </w:p>
    <w:p w:rsidR="00194A73" w:rsidRPr="00194A73" w:rsidRDefault="00194A73" w:rsidP="00194A73">
      <w:pPr>
        <w:jc w:val="both"/>
        <w:rPr>
          <w:b/>
          <w:bCs/>
        </w:rPr>
      </w:pPr>
      <w:r w:rsidRPr="00194A73">
        <w:rPr>
          <w:b/>
          <w:bCs/>
        </w:rPr>
        <w:t>Závěr</w:t>
      </w:r>
    </w:p>
    <w:p w:rsidR="00FE3A8E" w:rsidRDefault="00194A73" w:rsidP="00194A73">
      <w:pPr>
        <w:jc w:val="both"/>
        <w:rPr>
          <w:b/>
          <w:bCs/>
        </w:rPr>
      </w:pPr>
      <w:r w:rsidRPr="00194A73">
        <w:rPr>
          <w:b/>
          <w:bCs/>
        </w:rPr>
        <w:t>Ventilace, kardiopulmonální zátěžová kapacita a pohodlí jsou u zdravých jedinců sníženy chirurgickými maskami a vysoce narušeny obličejovými maskami FFP2 / N95. Tyto údaje jsou důležité pro doporučení týkající se nošení obličejových masek při práci nebo při fyzickém cvičení.</w:t>
      </w:r>
    </w:p>
    <w:p w:rsidR="00194A73" w:rsidRPr="00313EC4" w:rsidRDefault="00194A73" w:rsidP="00194A73">
      <w:pPr>
        <w:jc w:val="both"/>
        <w:rPr>
          <w:b/>
        </w:rPr>
      </w:pPr>
      <w:r w:rsidRPr="00313EC4">
        <w:rPr>
          <w:b/>
        </w:rPr>
        <w:t>Omezení studie</w:t>
      </w:r>
    </w:p>
    <w:p w:rsidR="00194A73" w:rsidRPr="00194A73" w:rsidRDefault="00194A73" w:rsidP="00194A73">
      <w:pPr>
        <w:jc w:val="both"/>
      </w:pPr>
      <w:r w:rsidRPr="00194A73">
        <w:t xml:space="preserve">Vzorek sestával z </w:t>
      </w:r>
      <w:r w:rsidRPr="00194A73">
        <w:rPr>
          <w:b/>
          <w:bCs/>
        </w:rPr>
        <w:t>relativně mladých, zdravých, mužských účastníků</w:t>
      </w:r>
      <w:r w:rsidRPr="00194A73">
        <w:t xml:space="preserve">. </w:t>
      </w:r>
      <w:r>
        <w:rPr>
          <w:i/>
          <w:iCs/>
        </w:rPr>
        <w:t xml:space="preserve">(Moje poznámka: tím horší výsledky lze očekávat u starších a nemocných!) </w:t>
      </w:r>
      <w:r w:rsidRPr="00194A73">
        <w:t xml:space="preserve">Údaje nelze extrapolovat na jiné populace, ale připravit půdu pro posouzení účinků obličejových masek u starších osob a pacientů s plicními a srdečními chorobami. Tato studie je dosud největší křížovou studií srovnávající akutní kardiopulmonální účinky s běžnými obličejovými maskami a bez nich, avšak nezávislé opakování a větší velikost vzorku jsou vždy vítány. Vnější platnost týkající se chirurgických masek (relevantní úniky </w:t>
      </w:r>
      <w:r w:rsidRPr="00194A73">
        <w:lastRenderedPageBreak/>
        <w:t>do očí a uší v každodenním životě) může být snížena z důvodu laboratorních podmínek, kdy</w:t>
      </w:r>
      <w:r w:rsidRPr="00194A73">
        <w:rPr>
          <w:b/>
          <w:bCs/>
        </w:rPr>
        <w:t xml:space="preserve"> </w:t>
      </w:r>
      <w:r w:rsidRPr="00194A73">
        <w:t xml:space="preserve">byl </w:t>
      </w:r>
      <w:proofErr w:type="spellStart"/>
      <w:r w:rsidRPr="00194A73">
        <w:t>sm</w:t>
      </w:r>
      <w:proofErr w:type="spellEnd"/>
      <w:r w:rsidRPr="00194A73">
        <w:t xml:space="preserve"> zcela utěsněn spirometrickou maskou. </w:t>
      </w:r>
    </w:p>
    <w:p w:rsidR="00194A73" w:rsidRPr="00194A73" w:rsidRDefault="00194A73" w:rsidP="00194A73">
      <w:pPr>
        <w:jc w:val="both"/>
        <w:rPr>
          <w:b/>
          <w:bCs/>
        </w:rPr>
      </w:pPr>
      <w:r w:rsidRPr="00194A73">
        <w:rPr>
          <w:b/>
          <w:bCs/>
        </w:rPr>
        <w:t>Závěr</w:t>
      </w:r>
    </w:p>
    <w:p w:rsidR="00194A73" w:rsidRPr="00194A73" w:rsidRDefault="00194A73" w:rsidP="00194A73">
      <w:pPr>
        <w:jc w:val="both"/>
        <w:rPr>
          <w:b/>
          <w:bCs/>
        </w:rPr>
      </w:pPr>
      <w:r w:rsidRPr="00194A73">
        <w:rPr>
          <w:b/>
          <w:bCs/>
        </w:rPr>
        <w:t xml:space="preserve">Lékařské obličejové masky mají výrazný negativní dopad na kardiopulmonální kapacitu, což významně zhoršuje namáhavé fyzické a pracovní činnosti. Lékařské masky navíc významně zhoršují kvalitu života jejich nositele. Tyto účinky je třeba vzít v úvahu oproti potenciálním ochranným účinkům obličejových masek na virové přenosy. Kvantitativní údaje této studie proto mohou </w:t>
      </w:r>
      <w:r>
        <w:rPr>
          <w:b/>
          <w:bCs/>
        </w:rPr>
        <w:t xml:space="preserve">být zdrojem </w:t>
      </w:r>
      <w:r w:rsidRPr="00194A73">
        <w:rPr>
          <w:b/>
          <w:bCs/>
        </w:rPr>
        <w:t>inform</w:t>
      </w:r>
      <w:r>
        <w:rPr>
          <w:b/>
          <w:bCs/>
        </w:rPr>
        <w:t>ací</w:t>
      </w:r>
      <w:r w:rsidRPr="00194A73">
        <w:rPr>
          <w:b/>
          <w:bCs/>
        </w:rPr>
        <w:t xml:space="preserve"> </w:t>
      </w:r>
      <w:r>
        <w:rPr>
          <w:b/>
          <w:bCs/>
        </w:rPr>
        <w:t xml:space="preserve">pro tvůrce </w:t>
      </w:r>
      <w:r w:rsidRPr="00194A73">
        <w:rPr>
          <w:b/>
          <w:bCs/>
        </w:rPr>
        <w:t>lékařsk</w:t>
      </w:r>
      <w:r>
        <w:rPr>
          <w:b/>
          <w:bCs/>
        </w:rPr>
        <w:t>ých</w:t>
      </w:r>
      <w:r w:rsidRPr="00194A73">
        <w:rPr>
          <w:b/>
          <w:bCs/>
        </w:rPr>
        <w:t xml:space="preserve"> doporučení</w:t>
      </w:r>
      <w:r>
        <w:rPr>
          <w:b/>
          <w:bCs/>
        </w:rPr>
        <w:t xml:space="preserve">. </w:t>
      </w:r>
    </w:p>
    <w:sectPr w:rsidR="00194A73" w:rsidRPr="00194A73" w:rsidSect="00A1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73"/>
    <w:rsid w:val="00194A73"/>
    <w:rsid w:val="00313EC4"/>
    <w:rsid w:val="00A17D85"/>
    <w:rsid w:val="00FE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D85"/>
  </w:style>
  <w:style w:type="paragraph" w:styleId="Nadpis1">
    <w:name w:val="heading 1"/>
    <w:basedOn w:val="Normln"/>
    <w:link w:val="Nadpis1Char"/>
    <w:uiPriority w:val="9"/>
    <w:qFormat/>
    <w:rsid w:val="00194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4A7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4A73"/>
    <w:rPr>
      <w:color w:val="605E5C"/>
      <w:shd w:val="clear" w:color="auto" w:fill="E1DFDD"/>
    </w:rPr>
  </w:style>
  <w:style w:type="character" w:customStyle="1" w:styleId="fm-vol-iss-date">
    <w:name w:val="fm-vol-iss-date"/>
    <w:basedOn w:val="Standardnpsmoodstavce"/>
    <w:rsid w:val="00194A73"/>
  </w:style>
  <w:style w:type="character" w:customStyle="1" w:styleId="doi">
    <w:name w:val="doi"/>
    <w:basedOn w:val="Standardnpsmoodstavce"/>
    <w:rsid w:val="00194A73"/>
  </w:style>
  <w:style w:type="character" w:customStyle="1" w:styleId="Nadpis1Char">
    <w:name w:val="Nadpis 1 Char"/>
    <w:basedOn w:val="Standardnpsmoodstavce"/>
    <w:link w:val="Nadpis1"/>
    <w:uiPriority w:val="9"/>
    <w:rsid w:val="00194A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468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Uhe%20T%5BAuthor%5D&amp;cauthor=true&amp;cauthor_uid=32632523" TargetMode="External"/><Relationship Id="rId13" Type="http://schemas.openxmlformats.org/officeDocument/2006/relationships/hyperlink" Target="https://www.ncbi.nlm.nih.gov/pubmed/?term=Hepp%20P%5BAuthor%5D&amp;cauthor=true&amp;cauthor_uid=3263252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s://www.ncbi.nlm.nih.gov/pubmed/?term=Busse%20M%5BAuthor%5D&amp;cauthor=true&amp;cauthor_uid=326325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Fikenzer%20S%5BAuthor%5D&amp;cauthor=true&amp;cauthor_uid=32632523" TargetMode="External"/><Relationship Id="rId11" Type="http://schemas.openxmlformats.org/officeDocument/2006/relationships/hyperlink" Target="https://www.ncbi.nlm.nih.gov/pubmed/?term=Falz%20R%5BAuthor%5D&amp;cauthor=true&amp;cauthor_uid=32632523" TargetMode="External"/><Relationship Id="rId5" Type="http://schemas.openxmlformats.org/officeDocument/2006/relationships/hyperlink" Target="https://dx.doi.org/10.1007%2Fs00392-020-01704-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?term=Rudolph%20U%5BAuthor%5D&amp;cauthor=true&amp;cauthor_uid=32632523" TargetMode="External"/><Relationship Id="rId4" Type="http://schemas.openxmlformats.org/officeDocument/2006/relationships/hyperlink" Target="https://www.ncbi.nlm.nih.gov/pmc/articles/PMC7338098/" TargetMode="External"/><Relationship Id="rId9" Type="http://schemas.openxmlformats.org/officeDocument/2006/relationships/hyperlink" Target="https://www.ncbi.nlm.nih.gov/pubmed/?term=Lavall%20D%5BAuthor%5D&amp;cauthor=true&amp;cauthor_uid=32632523" TargetMode="External"/><Relationship Id="rId14" Type="http://schemas.openxmlformats.org/officeDocument/2006/relationships/hyperlink" Target="https://www.ncbi.nlm.nih.gov/pubmed/?term=Laufs%20U%5BAuthor%5D&amp;cauthor=true&amp;cauthor_uid=326325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Uživatel</cp:lastModifiedBy>
  <cp:revision>2</cp:revision>
  <dcterms:created xsi:type="dcterms:W3CDTF">2021-03-01T15:35:00Z</dcterms:created>
  <dcterms:modified xsi:type="dcterms:W3CDTF">2021-03-02T09:48:00Z</dcterms:modified>
</cp:coreProperties>
</file>